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BE2" w:rsidRPr="00E82C77" w:rsidRDefault="00593BE2" w:rsidP="00190E6B">
      <w:pPr>
        <w:pStyle w:val="WW-Textosemformatao"/>
        <w:jc w:val="center"/>
        <w:rPr>
          <w:rFonts w:ascii="Arial" w:hAnsi="Arial" w:cs="Arial"/>
          <w:b/>
          <w:sz w:val="22"/>
          <w:szCs w:val="22"/>
        </w:rPr>
      </w:pPr>
      <w:r w:rsidRPr="00E82C77">
        <w:rPr>
          <w:rFonts w:ascii="Arial" w:hAnsi="Arial" w:cs="Arial"/>
          <w:b/>
          <w:sz w:val="22"/>
          <w:szCs w:val="22"/>
        </w:rPr>
        <w:t xml:space="preserve">EDITAL DE CONCORRÊNCIA ELETRÔNICA </w:t>
      </w:r>
    </w:p>
    <w:p w:rsidR="00593BE2" w:rsidRPr="00E82C77" w:rsidRDefault="00593BE2" w:rsidP="00190E6B">
      <w:pPr>
        <w:pStyle w:val="WW-Textosemformatao"/>
        <w:jc w:val="center"/>
        <w:rPr>
          <w:rFonts w:ascii="Arial" w:eastAsia="ArialMT" w:hAnsi="Arial" w:cs="Arial"/>
          <w:b/>
          <w:bCs/>
          <w:sz w:val="22"/>
          <w:szCs w:val="22"/>
          <w:lang w:eastAsia="pt-BR"/>
        </w:rPr>
      </w:pPr>
      <w:r w:rsidRPr="00E82C77">
        <w:rPr>
          <w:rFonts w:ascii="Arial" w:eastAsia="ArialMT" w:hAnsi="Arial" w:cs="Arial"/>
          <w:b/>
          <w:bCs/>
          <w:sz w:val="22"/>
          <w:szCs w:val="22"/>
          <w:lang w:eastAsia="pt-BR"/>
        </w:rPr>
        <w:t>SECRETARIA MUNICIPAL DE SAÚDE</w:t>
      </w:r>
    </w:p>
    <w:p w:rsidR="00593BE2" w:rsidRDefault="00593BE2" w:rsidP="00190E6B">
      <w:pPr>
        <w:pStyle w:val="WW-Textosemformatao"/>
        <w:jc w:val="center"/>
        <w:rPr>
          <w:rFonts w:ascii="Arial" w:hAnsi="Arial" w:cs="Arial"/>
          <w:b/>
          <w:sz w:val="22"/>
          <w:szCs w:val="22"/>
        </w:rPr>
      </w:pPr>
      <w:r w:rsidRPr="00E82C77">
        <w:rPr>
          <w:rFonts w:ascii="Arial" w:eastAsia="ArialMT" w:hAnsi="Arial" w:cs="Arial"/>
          <w:b/>
          <w:bCs/>
          <w:sz w:val="22"/>
          <w:szCs w:val="22"/>
          <w:lang w:eastAsia="pt-BR"/>
        </w:rPr>
        <w:t xml:space="preserve">CONCORRÊNCIA ELETRÔNICA CO-SMS Nº </w:t>
      </w:r>
      <w:r w:rsidR="00BC6445">
        <w:rPr>
          <w:rFonts w:ascii="Arial" w:hAnsi="Arial" w:cs="Arial"/>
          <w:b/>
          <w:sz w:val="22"/>
          <w:szCs w:val="22"/>
        </w:rPr>
        <w:t>90077/2026</w:t>
      </w:r>
    </w:p>
    <w:p w:rsidR="00593BE2" w:rsidRPr="00E82C77" w:rsidRDefault="00593BE2" w:rsidP="00775483">
      <w:pPr>
        <w:pStyle w:val="WW-Textosemformatao"/>
        <w:jc w:val="right"/>
        <w:rPr>
          <w:rFonts w:ascii="Arial" w:hAnsi="Arial" w:cs="Arial"/>
          <w:b/>
          <w:sz w:val="22"/>
          <w:szCs w:val="22"/>
        </w:rPr>
      </w:pPr>
    </w:p>
    <w:p w:rsidR="00204AB1" w:rsidRDefault="00593772" w:rsidP="00190E6B">
      <w:pPr>
        <w:pStyle w:val="normal0"/>
        <w:spacing w:line="240" w:lineRule="auto"/>
        <w:jc w:val="center"/>
        <w:rPr>
          <w:b/>
        </w:rPr>
      </w:pPr>
      <w:r>
        <w:rPr>
          <w:b/>
        </w:rPr>
        <w:t xml:space="preserve"> </w:t>
      </w:r>
    </w:p>
    <w:p w:rsidR="00204AB1" w:rsidRDefault="00593772" w:rsidP="00190E6B">
      <w:pPr>
        <w:pStyle w:val="Ttulo1"/>
        <w:keepNext w:val="0"/>
        <w:keepLines w:val="0"/>
        <w:spacing w:line="240" w:lineRule="auto"/>
        <w:ind w:right="0"/>
        <w:jc w:val="both"/>
      </w:pPr>
      <w:bookmarkStart w:id="0" w:name="_dzzl0nxpkhi7" w:colFirst="0" w:colLast="0"/>
      <w:bookmarkEnd w:id="0"/>
      <w:r>
        <w:t>1. INTRODUÇÃO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1.1 – O MUNICÍPIO DO RIO DE JANEIRO, por meio da SECRETARIA MUNICIPAL DE SAÚDE, torna público que fará realizar licitação, sob a modalidade de CONCORRÊNCIA PÚBLICA, por meio eletrônico, pelo critério de julgamento </w:t>
      </w:r>
      <w:r w:rsidRPr="00593772">
        <w:rPr>
          <w:b/>
        </w:rPr>
        <w:t>maior desconto</w:t>
      </w:r>
      <w:r w:rsidRPr="00593772">
        <w:t xml:space="preserve"> </w:t>
      </w:r>
      <w:r w:rsidRPr="00593772">
        <w:rPr>
          <w:b/>
        </w:rPr>
        <w:t>global</w:t>
      </w:r>
      <w:r w:rsidRPr="00593772">
        <w:t xml:space="preserve">, para a realização, sob o regime de </w:t>
      </w:r>
      <w:r w:rsidR="004B710C" w:rsidRPr="00593772">
        <w:rPr>
          <w:b/>
        </w:rPr>
        <w:t>empreitada por preço unitário</w:t>
      </w:r>
      <w:r w:rsidRPr="00593772">
        <w:t>,</w:t>
      </w:r>
      <w:r>
        <w:t xml:space="preserve"> das obras e/ou serviços de engenharia devidamente descritos, caracterizados e especificados no Termo de Referência ou Projeto Básico e/ou, quando for o caso, no Projeto Executivo, na Descrição dos Serviços, no Escopo dos Serviços ou no Memorial Descritivo, na forma da lei.</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1.2 – A presente licitação se rege por toda a legislação aplicável à espécie, especialmente pelas normas de caráter geral da</w:t>
      </w:r>
      <w:r>
        <w:rPr>
          <w:b/>
        </w:rPr>
        <w:t xml:space="preserve"> Lei Federal nº 14.133/2021</w:t>
      </w:r>
      <w:r>
        <w:t xml:space="preserve">, pela </w:t>
      </w:r>
      <w:r>
        <w:rPr>
          <w:b/>
        </w:rPr>
        <w:t>Lei Complementar Federal nº 123/2006</w:t>
      </w:r>
      <w:r>
        <w:t xml:space="preserve"> – Estatuto Nacional da Microempresa e da Empresa de Pequeno Porte, pela Lei Complementar Federal nº 101/2000 –</w:t>
      </w:r>
      <w:r>
        <w:rPr>
          <w:b/>
        </w:rPr>
        <w:t xml:space="preserve"> 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supracitado – </w:t>
      </w:r>
      <w:r>
        <w:rPr>
          <w:b/>
        </w:rPr>
        <w:t>RGCAF</w:t>
      </w:r>
      <w:r>
        <w:t xml:space="preserve">, aprovado pelo Decreto Municipal nº 3.221/81, e suas alterações, pela </w:t>
      </w:r>
      <w:r>
        <w:rPr>
          <w:b/>
        </w:rPr>
        <w:t xml:space="preserve">Lei Municipal nº 2.816/1999, </w:t>
      </w:r>
      <w:r>
        <w:t>pela</w:t>
      </w:r>
      <w:r>
        <w:rPr>
          <w:b/>
        </w:rPr>
        <w:t xml:space="preserve"> Lei Municipal nº 4.352/06 </w:t>
      </w:r>
      <w:r>
        <w:t>e pelos</w:t>
      </w:r>
      <w:r>
        <w:rPr>
          <w:b/>
        </w:rPr>
        <w:t xml:space="preserve"> Decretos Municipais nº 17.907/99, 21.083/02, 21.253/02, 21.682/02, 27.078/06, 27.715/07, 31.349/09, 33.971/11, 46.195/2019, 49.415/2021, 51.260/2022, 51.628/2022, 51.629/2022, 51.631/2022, 51.632/2022, 51.634/2022, 51.635/2022 e 51.689/2022</w:t>
      </w:r>
      <w:r>
        <w:t>, com suas alterações posteriores, bem como pelos preceitos de Direito Público, pelas disposições deste Edital e de seus Anexos, normas que as licitantes declaram conhecer e a elas se sujeitarem incondicional e irrestritamente.</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1.3 – A presente licitação será processada exclusivamente por meio eletrônico, sendo utilizado o Portal de Compras do Governo Federal, disponibilizado e processado no endereço eletrônico </w:t>
      </w:r>
      <w:proofErr w:type="gramStart"/>
      <w:r>
        <w:t>https</w:t>
      </w:r>
      <w:proofErr w:type="gramEnd"/>
      <w:r>
        <w:t>://www.gov.br/compras/pt-br, mantido pelo Governo Federal, a que as licitantes interessadas se submetem, devendo providenciar o seu credenciamento junto ao referido sistema, no sítio antes indicado, para obtenção da chave de identificação e da senha, antes da data determinada para a realização da Concorrência Eletrônica.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1.3.1 – O Edital será disponibilizado no Portal de Compras do Governo Federal, no endereço eletrônico</w:t>
      </w:r>
      <w:hyperlink r:id="rId6">
        <w:r>
          <w:t xml:space="preserve"> </w:t>
        </w:r>
      </w:hyperlink>
      <w:hyperlink r:id="rId7">
        <w:r>
          <w:rPr>
            <w:color w:val="1155CC"/>
            <w:u w:val="single"/>
          </w:rPr>
          <w:t>https://www.gov.br/compras/pt-br</w:t>
        </w:r>
      </w:hyperlink>
      <w:r>
        <w:t>, bem como no Portal de Compras da Prefeitura da Cidade do Rio de Janeiro (</w:t>
      </w:r>
      <w:proofErr w:type="spellStart"/>
      <w:r>
        <w:t>E-Compras-Rio</w:t>
      </w:r>
      <w:proofErr w:type="spellEnd"/>
      <w:r>
        <w:t>), no endereço eletrônico</w:t>
      </w:r>
      <w:hyperlink r:id="rId8">
        <w:r>
          <w:t xml:space="preserve"> </w:t>
        </w:r>
      </w:hyperlink>
      <w:hyperlink r:id="rId9">
        <w:r>
          <w:rPr>
            <w:color w:val="1155CC"/>
            <w:u w:val="single"/>
          </w:rPr>
          <w:t>http://ecomprasrio.rio.rj.gov.br</w:t>
        </w:r>
      </w:hyperlink>
      <w:r>
        <w:t>.</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1.4 – As retificações do Edital obrigarão todas as licitantes e serão divulgadas pelos mesmos meios de divulgação do Edital.</w:t>
      </w:r>
    </w:p>
    <w:p w:rsidR="00204AB1" w:rsidRDefault="00593772" w:rsidP="00190E6B">
      <w:pPr>
        <w:pStyle w:val="normal0"/>
        <w:spacing w:line="240" w:lineRule="auto"/>
        <w:jc w:val="both"/>
      </w:pPr>
      <w:r>
        <w:t xml:space="preserve"> </w:t>
      </w:r>
    </w:p>
    <w:p w:rsidR="00204AB1" w:rsidRPr="00EE2D50" w:rsidRDefault="00A7275A" w:rsidP="00A7275A">
      <w:pPr>
        <w:pStyle w:val="normal0"/>
        <w:spacing w:before="240" w:after="240"/>
        <w:jc w:val="both"/>
        <w:rPr>
          <w:b/>
        </w:rPr>
      </w:pPr>
      <w:r w:rsidRPr="00EE2D50">
        <w:rPr>
          <w:b/>
          <w:bCs/>
        </w:rPr>
        <w:lastRenderedPageBreak/>
        <w:t xml:space="preserve">1.5 – A licitação que </w:t>
      </w:r>
      <w:proofErr w:type="gramStart"/>
      <w:r w:rsidRPr="00EE2D50">
        <w:rPr>
          <w:b/>
          <w:bCs/>
        </w:rPr>
        <w:t>é objeto</w:t>
      </w:r>
      <w:proofErr w:type="gramEnd"/>
      <w:r w:rsidRPr="00EE2D50">
        <w:rPr>
          <w:b/>
          <w:bCs/>
        </w:rPr>
        <w:t xml:space="preserve"> do presente Edital poderá ser adiada ou revogada por razões de interesse público, de acordo com o art. 387 do RGCAF c/c o art.71, inciso II e §2º, da Lei Federal nº 14.133/2021.</w:t>
      </w:r>
      <w:r w:rsidRPr="00EE2D50">
        <w:rPr>
          <w:b/>
        </w:rPr>
        <w:t xml:space="preserve"> </w:t>
      </w:r>
      <w:r w:rsidR="00593772" w:rsidRPr="00EE2D50">
        <w:rPr>
          <w:b/>
        </w:rPr>
        <w:t xml:space="preserve"> </w:t>
      </w:r>
    </w:p>
    <w:p w:rsidR="00204AB1" w:rsidRDefault="00593772" w:rsidP="00190E6B">
      <w:pPr>
        <w:pStyle w:val="normal0"/>
        <w:spacing w:line="240" w:lineRule="auto"/>
        <w:jc w:val="both"/>
        <w:rPr>
          <w:b/>
        </w:rPr>
      </w:pPr>
      <w:r>
        <w:t>1.6 – Os pedidos de esclarecimentos referentes ao processo licitatório serão enviados ao</w:t>
      </w:r>
      <w:r w:rsidR="00533F80">
        <w:t xml:space="preserve"> </w:t>
      </w:r>
      <w:r w:rsidR="00E00BDA">
        <w:t>Agente da Contratação</w:t>
      </w:r>
      <w:r>
        <w:t xml:space="preserve">,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1.6.1 – O </w:t>
      </w:r>
      <w:r w:rsidR="00E00BDA">
        <w:t xml:space="preserve">Agente da Contratação </w:t>
      </w:r>
      <w:r>
        <w:t xml:space="preserve">responderá aos pedidos de esclarecimentos no prazo de </w:t>
      </w:r>
      <w:proofErr w:type="gramStart"/>
      <w:r>
        <w:t>3</w:t>
      </w:r>
      <w:proofErr w:type="gramEnd"/>
      <w:r>
        <w:t xml:space="preserve"> (três) dias úteis, contado da data de recebimento do pedido, e poderá requisitar subsídios formais aos responsáveis pela elaboração do edital e dos anexos.  As respostas aos pedidos de esclarecimentos serão divulgadas pelo sistema e vincularão os participantes e a Administração.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rPr>
          <w:b/>
        </w:rPr>
      </w:pPr>
      <w:r>
        <w:t>1.7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p>
    <w:p w:rsidR="00204AB1" w:rsidRDefault="00593772" w:rsidP="00190E6B">
      <w:pPr>
        <w:pStyle w:val="normal0"/>
        <w:spacing w:line="240" w:lineRule="auto"/>
        <w:jc w:val="both"/>
        <w:rPr>
          <w:b/>
        </w:rPr>
      </w:pPr>
      <w:r>
        <w:rPr>
          <w:b/>
        </w:rPr>
        <w:t xml:space="preserve"> </w:t>
      </w:r>
    </w:p>
    <w:p w:rsidR="00204AB1" w:rsidRDefault="00593772" w:rsidP="00190E6B">
      <w:pPr>
        <w:pStyle w:val="normal0"/>
        <w:spacing w:line="240" w:lineRule="auto"/>
        <w:jc w:val="both"/>
      </w:pPr>
      <w:r>
        <w:t xml:space="preserve">1.7.1 – Caberá ao </w:t>
      </w:r>
      <w:r w:rsidR="00E00BDA">
        <w:t>Agente da Contratação</w:t>
      </w:r>
      <w:r>
        <w:t xml:space="preserve">,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1.8 – A licitação não prosseguirá nos atos ulteriores até que sejam prestados os esclarecimentos ou respondidas </w:t>
      </w:r>
      <w:proofErr w:type="gramStart"/>
      <w:r>
        <w:t>as</w:t>
      </w:r>
      <w:proofErr w:type="gramEnd"/>
      <w:r>
        <w:t xml:space="preserve"> impugnações existentes. Oferecida a resposta da Administração, a sessão pública de abertura da licitação será realizada nos prazos indicados no item 3.1, conforme o caso, no mesmo horário e local, salvo quando houver designação expressa de outra data pelo </w:t>
      </w:r>
      <w:r w:rsidR="000D6766">
        <w:t>Agente da Contratação</w:t>
      </w:r>
      <w:r>
        <w:t xml:space="preserve"> a ser divulgada pelos mesmos meios de divulgação do Edital.</w:t>
      </w: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pPr>
      <w:bookmarkStart w:id="1" w:name="_52c09vchj25q" w:colFirst="0" w:colLast="0"/>
      <w:bookmarkEnd w:id="1"/>
      <w:r>
        <w:t>2. AUTORIZAÇÃO PARA REALIZAÇÃO DA LICITAÇÃO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proofErr w:type="gramStart"/>
      <w:r w:rsidRPr="00593772">
        <w:t>2.1 – Autorização</w:t>
      </w:r>
      <w:proofErr w:type="gramEnd"/>
      <w:r w:rsidRPr="00593772">
        <w:t xml:space="preserve"> do Subsecretário de Gestão da Secretaria Municipal de Saúde (conforme art. 252 do CAF), constante do Processo Administrativo nº </w:t>
      </w:r>
      <w:r w:rsidR="00FA7702" w:rsidRPr="00FA7702">
        <w:rPr>
          <w:b/>
        </w:rPr>
        <w:t>SMS-PRO-2024/21328</w:t>
      </w:r>
      <w:r w:rsidR="00FA7702">
        <w:rPr>
          <w:b/>
        </w:rPr>
        <w:t xml:space="preserve"> </w:t>
      </w:r>
      <w:r w:rsidRPr="00593772">
        <w:t xml:space="preserve">de </w:t>
      </w:r>
      <w:r w:rsidR="00FA7702">
        <w:rPr>
          <w:b/>
        </w:rPr>
        <w:t>17/</w:t>
      </w:r>
      <w:r w:rsidR="00733C10" w:rsidRPr="00733C10">
        <w:rPr>
          <w:b/>
        </w:rPr>
        <w:t>0</w:t>
      </w:r>
      <w:r w:rsidR="00FA7702">
        <w:rPr>
          <w:b/>
        </w:rPr>
        <w:t>4</w:t>
      </w:r>
      <w:r w:rsidRPr="00733C10">
        <w:rPr>
          <w:b/>
        </w:rPr>
        <w:t>/202</w:t>
      </w:r>
      <w:r w:rsidR="00FA7702">
        <w:rPr>
          <w:b/>
        </w:rPr>
        <w:t>4</w:t>
      </w:r>
      <w:r w:rsidRPr="00733C10">
        <w:t>, publicada</w:t>
      </w:r>
      <w:r w:rsidRPr="00593772">
        <w:t xml:space="preserve"> no Diário Oficial do Município do Rio de Janeiro – </w:t>
      </w:r>
      <w:proofErr w:type="spellStart"/>
      <w:r w:rsidRPr="00593772">
        <w:t>D.O.</w:t>
      </w:r>
      <w:proofErr w:type="spellEnd"/>
      <w:r w:rsidRPr="00593772">
        <w:t xml:space="preserve"> RIO de </w:t>
      </w:r>
      <w:r w:rsidR="00FA7702">
        <w:rPr>
          <w:b/>
        </w:rPr>
        <w:t>12</w:t>
      </w:r>
      <w:r w:rsidR="00B622AF">
        <w:rPr>
          <w:b/>
        </w:rPr>
        <w:t>/03</w:t>
      </w:r>
      <w:r w:rsidRPr="00593772">
        <w:rPr>
          <w:b/>
        </w:rPr>
        <w:t>/202</w:t>
      </w:r>
      <w:r w:rsidR="00B622AF">
        <w:rPr>
          <w:b/>
        </w:rPr>
        <w:t>6</w:t>
      </w:r>
      <w:r w:rsidRPr="00593772">
        <w:t>.</w:t>
      </w:r>
    </w:p>
    <w:p w:rsidR="00593772"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pPr>
      <w:bookmarkStart w:id="2" w:name="_38k2igmr3dmy" w:colFirst="0" w:colLast="0"/>
      <w:bookmarkEnd w:id="2"/>
      <w:r>
        <w:t>3. DIA, HORÁRIO E LOCAL DA ABERTURA DA LICITAÇÃO</w:t>
      </w:r>
    </w:p>
    <w:p w:rsidR="00204AB1" w:rsidRDefault="00593772" w:rsidP="00190E6B">
      <w:pPr>
        <w:pStyle w:val="normal0"/>
        <w:spacing w:line="240" w:lineRule="auto"/>
        <w:jc w:val="both"/>
      </w:pPr>
      <w:r>
        <w:t xml:space="preserve"> </w:t>
      </w:r>
    </w:p>
    <w:p w:rsidR="00E96F74" w:rsidRPr="00E82C77" w:rsidRDefault="00E96F74" w:rsidP="00190E6B">
      <w:pPr>
        <w:pStyle w:val="TEXTO"/>
        <w:spacing w:line="240" w:lineRule="auto"/>
        <w:ind w:right="0"/>
        <w:rPr>
          <w:rFonts w:ascii="Arial" w:hAnsi="Arial" w:cs="Arial"/>
          <w:sz w:val="22"/>
          <w:szCs w:val="22"/>
        </w:rPr>
      </w:pPr>
      <w:r w:rsidRPr="00E82C77">
        <w:rPr>
          <w:rFonts w:ascii="Arial" w:hAnsi="Arial" w:cs="Arial"/>
          <w:sz w:val="22"/>
          <w:szCs w:val="22"/>
        </w:rPr>
        <w:t xml:space="preserve">3.1 – No dia </w:t>
      </w:r>
      <w:r w:rsidR="00BC6445">
        <w:rPr>
          <w:rFonts w:ascii="Arial" w:hAnsi="Arial" w:cs="Arial"/>
          <w:sz w:val="22"/>
          <w:szCs w:val="22"/>
        </w:rPr>
        <w:t>24</w:t>
      </w:r>
      <w:r w:rsidRPr="00E82C77">
        <w:rPr>
          <w:rFonts w:ascii="Arial" w:hAnsi="Arial" w:cs="Arial"/>
          <w:sz w:val="22"/>
          <w:szCs w:val="22"/>
        </w:rPr>
        <w:t xml:space="preserve"> de </w:t>
      </w:r>
      <w:r w:rsidR="00BC6445">
        <w:rPr>
          <w:rFonts w:ascii="Arial" w:hAnsi="Arial" w:cs="Arial"/>
          <w:sz w:val="22"/>
          <w:szCs w:val="22"/>
        </w:rPr>
        <w:t>junho</w:t>
      </w:r>
      <w:r w:rsidRPr="00E82C77">
        <w:rPr>
          <w:rFonts w:ascii="Arial" w:hAnsi="Arial" w:cs="Arial"/>
          <w:sz w:val="22"/>
          <w:szCs w:val="22"/>
        </w:rPr>
        <w:t xml:space="preserve"> de </w:t>
      </w:r>
      <w:r w:rsidR="00BC6445">
        <w:rPr>
          <w:rFonts w:ascii="Arial" w:hAnsi="Arial" w:cs="Arial"/>
          <w:sz w:val="22"/>
          <w:szCs w:val="22"/>
        </w:rPr>
        <w:t>2026</w:t>
      </w:r>
      <w:r w:rsidRPr="00E82C77">
        <w:rPr>
          <w:rFonts w:ascii="Arial" w:hAnsi="Arial" w:cs="Arial"/>
          <w:sz w:val="22"/>
          <w:szCs w:val="22"/>
        </w:rPr>
        <w:t xml:space="preserve">, às </w:t>
      </w:r>
      <w:proofErr w:type="gramStart"/>
      <w:r w:rsidR="00BC6445">
        <w:rPr>
          <w:rFonts w:ascii="Arial" w:hAnsi="Arial" w:cs="Arial"/>
          <w:sz w:val="22"/>
          <w:szCs w:val="22"/>
        </w:rPr>
        <w:t>11:00</w:t>
      </w:r>
      <w:proofErr w:type="gramEnd"/>
      <w:r w:rsidRPr="00E82C77">
        <w:rPr>
          <w:rFonts w:ascii="Arial" w:hAnsi="Arial" w:cs="Arial"/>
          <w:sz w:val="22"/>
          <w:szCs w:val="22"/>
        </w:rPr>
        <w:t xml:space="preserve"> h, o </w:t>
      </w:r>
      <w:r w:rsidR="00020B9D" w:rsidRPr="00020B9D">
        <w:rPr>
          <w:rFonts w:ascii="Arial" w:hAnsi="Arial" w:cs="Arial"/>
          <w:sz w:val="22"/>
          <w:szCs w:val="22"/>
        </w:rPr>
        <w:t xml:space="preserve">Agente da Contratação </w:t>
      </w:r>
      <w:r w:rsidRPr="00E82C77">
        <w:rPr>
          <w:rFonts w:ascii="Arial" w:hAnsi="Arial" w:cs="Arial"/>
          <w:sz w:val="22"/>
          <w:szCs w:val="22"/>
        </w:rPr>
        <w:t>iniciará a sessão pública da CONCORRÊNCIA CO–SMS Nº</w:t>
      </w:r>
      <w:r w:rsidR="00BC6445">
        <w:rPr>
          <w:rFonts w:ascii="Arial" w:hAnsi="Arial" w:cs="Arial"/>
          <w:sz w:val="22"/>
          <w:szCs w:val="22"/>
        </w:rPr>
        <w:t xml:space="preserve"> </w:t>
      </w:r>
      <w:r w:rsidR="00BC6445" w:rsidRPr="00BC6445">
        <w:rPr>
          <w:rFonts w:ascii="Arial" w:hAnsi="Arial" w:cs="Arial"/>
          <w:sz w:val="22"/>
          <w:szCs w:val="22"/>
        </w:rPr>
        <w:t>90077/2026</w:t>
      </w:r>
      <w:r w:rsidRPr="00E82C77">
        <w:rPr>
          <w:rFonts w:ascii="Arial" w:hAnsi="Arial" w:cs="Arial"/>
          <w:sz w:val="22"/>
          <w:szCs w:val="22"/>
        </w:rPr>
        <w:t>, no endereço eletrônico https://www.gov.br/compras/pt-br (Portal de Compras do Governo Federal).</w:t>
      </w:r>
    </w:p>
    <w:p w:rsidR="00E96F74" w:rsidRPr="00E82C77" w:rsidRDefault="00E96F74" w:rsidP="00190E6B">
      <w:pPr>
        <w:pStyle w:val="TEXTO"/>
        <w:spacing w:line="240" w:lineRule="auto"/>
        <w:ind w:right="0"/>
        <w:rPr>
          <w:rFonts w:ascii="Arial" w:hAnsi="Arial" w:cs="Arial"/>
          <w:sz w:val="22"/>
          <w:szCs w:val="22"/>
        </w:rPr>
      </w:pPr>
    </w:p>
    <w:p w:rsidR="00204AB1" w:rsidRDefault="00593772" w:rsidP="00190E6B">
      <w:pPr>
        <w:pStyle w:val="normal0"/>
        <w:spacing w:line="240" w:lineRule="auto"/>
        <w:jc w:val="both"/>
      </w:pPr>
      <w:r>
        <w:t xml:space="preserve">3.2 – No caso de a licitação não poder ser realizada na data estabelecida, será adiada para o primeiro dia útil posterior, no mesmo horário e local, salvo designação expressa de outra data pelo </w:t>
      </w:r>
      <w:r w:rsidR="007B337A">
        <w:t xml:space="preserve">Agente da Contratação </w:t>
      </w:r>
      <w:r>
        <w:t>a ser divulgada pelos mesmos meios de divulgação do Edital.</w:t>
      </w:r>
    </w:p>
    <w:p w:rsidR="00204AB1" w:rsidRDefault="00593772" w:rsidP="00190E6B">
      <w:pPr>
        <w:pStyle w:val="normal0"/>
        <w:spacing w:line="240" w:lineRule="auto"/>
        <w:jc w:val="both"/>
      </w:pPr>
      <w:r>
        <w:t xml:space="preserve"> </w:t>
      </w:r>
    </w:p>
    <w:p w:rsidR="00190E6B" w:rsidRDefault="00190E6B" w:rsidP="00190E6B">
      <w:pPr>
        <w:pStyle w:val="Ttulo1"/>
        <w:keepNext w:val="0"/>
        <w:keepLines w:val="0"/>
        <w:spacing w:line="240" w:lineRule="auto"/>
        <w:ind w:right="0"/>
        <w:jc w:val="both"/>
      </w:pPr>
      <w:bookmarkStart w:id="3" w:name="_vw6dtz1hlj6d" w:colFirst="0" w:colLast="0"/>
      <w:bookmarkEnd w:id="3"/>
    </w:p>
    <w:p w:rsidR="00190E6B" w:rsidRDefault="00190E6B" w:rsidP="00190E6B">
      <w:pPr>
        <w:pStyle w:val="Ttulo1"/>
        <w:keepNext w:val="0"/>
        <w:keepLines w:val="0"/>
        <w:spacing w:line="240" w:lineRule="auto"/>
        <w:ind w:right="0"/>
        <w:jc w:val="both"/>
      </w:pPr>
    </w:p>
    <w:p w:rsidR="00204AB1" w:rsidRDefault="00593772" w:rsidP="00190E6B">
      <w:pPr>
        <w:pStyle w:val="Ttulo1"/>
        <w:keepNext w:val="0"/>
        <w:keepLines w:val="0"/>
        <w:spacing w:line="240" w:lineRule="auto"/>
        <w:ind w:right="0"/>
        <w:jc w:val="both"/>
      </w:pPr>
      <w:r>
        <w:t>4. OBJETO</w:t>
      </w:r>
    </w:p>
    <w:p w:rsidR="00204AB1" w:rsidRDefault="00593772" w:rsidP="00190E6B">
      <w:pPr>
        <w:pStyle w:val="normal0"/>
        <w:spacing w:line="240" w:lineRule="auto"/>
        <w:jc w:val="both"/>
      </w:pPr>
      <w:r>
        <w:t xml:space="preserve"> </w:t>
      </w:r>
    </w:p>
    <w:p w:rsidR="008C1A99" w:rsidRDefault="00593772" w:rsidP="00190E6B">
      <w:pPr>
        <w:pStyle w:val="normal0"/>
        <w:spacing w:line="240" w:lineRule="auto"/>
        <w:jc w:val="both"/>
        <w:rPr>
          <w:b/>
        </w:rPr>
      </w:pPr>
      <w:r>
        <w:t xml:space="preserve">4.1 – O objeto do presente Contrato é </w:t>
      </w:r>
      <w:r w:rsidRPr="00593772">
        <w:t xml:space="preserve">a </w:t>
      </w:r>
      <w:r w:rsidR="00F62600" w:rsidRPr="00B47362">
        <w:rPr>
          <w:b/>
        </w:rPr>
        <w:t>contratação de empresa especializada para a execução de</w:t>
      </w:r>
      <w:r w:rsidR="00F62600" w:rsidRPr="00F62600">
        <w:rPr>
          <w:b/>
        </w:rPr>
        <w:t xml:space="preserve"> </w:t>
      </w:r>
      <w:r w:rsidR="0073128A" w:rsidRPr="0073128A">
        <w:rPr>
          <w:b/>
        </w:rPr>
        <w:t xml:space="preserve">obra de reforma das fachadas externas, internas e </w:t>
      </w:r>
      <w:proofErr w:type="spellStart"/>
      <w:r w:rsidR="0073128A" w:rsidRPr="0073128A">
        <w:rPr>
          <w:b/>
        </w:rPr>
        <w:t>shafts</w:t>
      </w:r>
      <w:proofErr w:type="spellEnd"/>
      <w:r w:rsidR="0073128A" w:rsidRPr="0073128A">
        <w:rPr>
          <w:b/>
        </w:rPr>
        <w:t xml:space="preserve"> do Hospital Municipal Salgado Filho, localizado à Rua </w:t>
      </w:r>
      <w:proofErr w:type="spellStart"/>
      <w:r w:rsidR="0073128A" w:rsidRPr="0073128A">
        <w:rPr>
          <w:b/>
        </w:rPr>
        <w:t>Arquias</w:t>
      </w:r>
      <w:proofErr w:type="spellEnd"/>
      <w:r w:rsidR="0073128A" w:rsidRPr="0073128A">
        <w:rPr>
          <w:b/>
        </w:rPr>
        <w:t xml:space="preserve"> Cordeiro, 370, Méier – Rio de Janeiro/RJ</w:t>
      </w:r>
      <w:r w:rsidR="00AD0839">
        <w:rPr>
          <w:b/>
        </w:rPr>
        <w:t>,</w:t>
      </w:r>
      <w:r w:rsidRPr="00593772">
        <w:t xml:space="preserve"> sob regime de </w:t>
      </w:r>
      <w:r w:rsidR="00AD0839" w:rsidRPr="00593772">
        <w:rPr>
          <w:b/>
        </w:rPr>
        <w:t>empreitada por preço unitário</w:t>
      </w:r>
      <w:r w:rsidRPr="00593772">
        <w:rPr>
          <w:b/>
        </w:rPr>
        <w:t>,</w:t>
      </w:r>
      <w:r w:rsidRPr="00593772">
        <w:t xml:space="preserve"> conforme</w:t>
      </w:r>
      <w:r>
        <w:t xml:space="preserve"> as especificações constantes do Termo de Referência ou Projeto Básico (Anexo I) e/ou, quando for o caso, do Projeto Executivo, da Descrição dos Serviços, do Escopo dos Serviços e do Memorial Descritivo do processo administrativo nº </w:t>
      </w:r>
      <w:r w:rsidR="008C1A99" w:rsidRPr="008C1A99">
        <w:rPr>
          <w:b/>
        </w:rPr>
        <w:t xml:space="preserve">SMS-PRO-2024/21328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4.2 São consideradas parcelas de maior relevância técnica:</w:t>
      </w:r>
    </w:p>
    <w:p w:rsidR="00F73BB1" w:rsidRDefault="00F73BB1" w:rsidP="00190E6B">
      <w:pPr>
        <w:pStyle w:val="normal0"/>
        <w:spacing w:line="240" w:lineRule="auto"/>
        <w:jc w:val="both"/>
      </w:pPr>
    </w:p>
    <w:tbl>
      <w:tblPr>
        <w:tblW w:w="9231" w:type="dxa"/>
        <w:tblInd w:w="53" w:type="dxa"/>
        <w:tblCellMar>
          <w:left w:w="70" w:type="dxa"/>
          <w:right w:w="70" w:type="dxa"/>
        </w:tblCellMar>
        <w:tblLook w:val="04A0"/>
      </w:tblPr>
      <w:tblGrid>
        <w:gridCol w:w="3830"/>
        <w:gridCol w:w="1823"/>
        <w:gridCol w:w="3578"/>
      </w:tblGrid>
      <w:tr w:rsidR="008B2F51" w:rsidRPr="00593772" w:rsidTr="008B2F51">
        <w:trPr>
          <w:trHeight w:val="300"/>
        </w:trPr>
        <w:tc>
          <w:tcPr>
            <w:tcW w:w="3830" w:type="dxa"/>
            <w:tcBorders>
              <w:top w:val="single" w:sz="4" w:space="0" w:color="auto"/>
              <w:left w:val="single" w:sz="4" w:space="0" w:color="auto"/>
              <w:bottom w:val="single" w:sz="4" w:space="0" w:color="auto"/>
              <w:right w:val="single" w:sz="4" w:space="0" w:color="auto"/>
            </w:tcBorders>
            <w:shd w:val="clear" w:color="000000" w:fill="EEECE1"/>
            <w:noWrap/>
            <w:vAlign w:val="center"/>
            <w:hideMark/>
          </w:tcPr>
          <w:p w:rsidR="008B2F51" w:rsidRPr="00F73BB1" w:rsidRDefault="008B2F51" w:rsidP="00190E6B">
            <w:pPr>
              <w:spacing w:line="240" w:lineRule="auto"/>
              <w:jc w:val="center"/>
              <w:rPr>
                <w:rFonts w:eastAsia="Times New Roman"/>
                <w:b/>
                <w:bCs/>
                <w:color w:val="000000"/>
                <w:sz w:val="20"/>
                <w:szCs w:val="20"/>
              </w:rPr>
            </w:pPr>
            <w:r w:rsidRPr="00F73BB1">
              <w:rPr>
                <w:rFonts w:eastAsia="Times New Roman"/>
                <w:b/>
                <w:bCs/>
                <w:color w:val="000000"/>
                <w:sz w:val="20"/>
                <w:szCs w:val="20"/>
              </w:rPr>
              <w:t xml:space="preserve">ITEM </w:t>
            </w:r>
          </w:p>
        </w:tc>
        <w:tc>
          <w:tcPr>
            <w:tcW w:w="1823" w:type="dxa"/>
            <w:tcBorders>
              <w:top w:val="single" w:sz="4" w:space="0" w:color="auto"/>
              <w:left w:val="single" w:sz="4" w:space="0" w:color="auto"/>
              <w:bottom w:val="single" w:sz="4" w:space="0" w:color="auto"/>
              <w:right w:val="single" w:sz="4" w:space="0" w:color="auto"/>
            </w:tcBorders>
            <w:shd w:val="clear" w:color="000000" w:fill="EEECE1"/>
            <w:noWrap/>
            <w:vAlign w:val="center"/>
            <w:hideMark/>
          </w:tcPr>
          <w:p w:rsidR="008B2F51" w:rsidRPr="00F73BB1" w:rsidRDefault="008B2F51" w:rsidP="00190E6B">
            <w:pPr>
              <w:spacing w:line="240" w:lineRule="auto"/>
              <w:jc w:val="center"/>
              <w:rPr>
                <w:rFonts w:eastAsia="Times New Roman"/>
                <w:b/>
                <w:bCs/>
                <w:color w:val="000000"/>
                <w:sz w:val="20"/>
                <w:szCs w:val="20"/>
              </w:rPr>
            </w:pPr>
            <w:r w:rsidRPr="00F73BB1">
              <w:rPr>
                <w:rFonts w:eastAsia="Times New Roman"/>
                <w:b/>
                <w:bCs/>
                <w:color w:val="000000"/>
                <w:sz w:val="20"/>
                <w:szCs w:val="20"/>
              </w:rPr>
              <w:t>QUANTIDADE TOTAL</w:t>
            </w:r>
          </w:p>
        </w:tc>
        <w:tc>
          <w:tcPr>
            <w:tcW w:w="3578" w:type="dxa"/>
            <w:tcBorders>
              <w:top w:val="single" w:sz="4" w:space="0" w:color="auto"/>
              <w:left w:val="nil"/>
              <w:bottom w:val="single" w:sz="4" w:space="0" w:color="auto"/>
              <w:right w:val="single" w:sz="4" w:space="0" w:color="auto"/>
            </w:tcBorders>
            <w:shd w:val="clear" w:color="000000" w:fill="EEECE1"/>
            <w:noWrap/>
            <w:vAlign w:val="center"/>
            <w:hideMark/>
          </w:tcPr>
          <w:p w:rsidR="008B2F51" w:rsidRPr="00F73BB1" w:rsidRDefault="008B2F51" w:rsidP="00190E6B">
            <w:pPr>
              <w:spacing w:line="240" w:lineRule="auto"/>
              <w:jc w:val="center"/>
              <w:rPr>
                <w:rFonts w:eastAsia="Times New Roman"/>
                <w:b/>
                <w:bCs/>
                <w:color w:val="000000"/>
                <w:sz w:val="20"/>
                <w:szCs w:val="20"/>
              </w:rPr>
            </w:pPr>
            <w:r w:rsidRPr="00F73BB1">
              <w:rPr>
                <w:rFonts w:eastAsia="Times New Roman"/>
                <w:b/>
                <w:bCs/>
                <w:color w:val="000000"/>
                <w:sz w:val="20"/>
                <w:szCs w:val="20"/>
              </w:rPr>
              <w:t>QUANTIDADE PARA HABILITAÇÃO</w:t>
            </w:r>
          </w:p>
        </w:tc>
      </w:tr>
      <w:tr w:rsidR="008B2F51" w:rsidRPr="00593772" w:rsidTr="008B2F51">
        <w:trPr>
          <w:trHeight w:val="640"/>
        </w:trPr>
        <w:tc>
          <w:tcPr>
            <w:tcW w:w="3830" w:type="dxa"/>
            <w:tcBorders>
              <w:top w:val="nil"/>
              <w:left w:val="single" w:sz="4" w:space="0" w:color="auto"/>
              <w:bottom w:val="single" w:sz="4" w:space="0" w:color="auto"/>
              <w:right w:val="single" w:sz="4" w:space="0" w:color="auto"/>
            </w:tcBorders>
            <w:shd w:val="clear" w:color="auto" w:fill="auto"/>
            <w:noWrap/>
            <w:vAlign w:val="center"/>
            <w:hideMark/>
          </w:tcPr>
          <w:p w:rsidR="008B2F51" w:rsidRPr="00F73BB1" w:rsidRDefault="008B2F51" w:rsidP="00190E6B">
            <w:pPr>
              <w:spacing w:line="240" w:lineRule="auto"/>
              <w:rPr>
                <w:rFonts w:eastAsia="Times New Roman"/>
                <w:color w:val="000000"/>
                <w:sz w:val="20"/>
                <w:szCs w:val="20"/>
              </w:rPr>
            </w:pPr>
            <w:r w:rsidRPr="00F73BB1">
              <w:rPr>
                <w:rFonts w:eastAsia="Times New Roman"/>
                <w:color w:val="000000"/>
                <w:sz w:val="20"/>
                <w:szCs w:val="20"/>
              </w:rPr>
              <w:t xml:space="preserve">a) </w:t>
            </w:r>
            <w:r w:rsidRPr="008B2F51">
              <w:rPr>
                <w:sz w:val="20"/>
                <w:szCs w:val="20"/>
              </w:rPr>
              <w:t>Fornecimento e Instalação de veneziana vertical de chapa de alumínio (</w:t>
            </w:r>
            <w:proofErr w:type="spellStart"/>
            <w:r w:rsidRPr="008B2F51">
              <w:rPr>
                <w:sz w:val="20"/>
                <w:szCs w:val="20"/>
              </w:rPr>
              <w:t>Brise</w:t>
            </w:r>
            <w:proofErr w:type="spellEnd"/>
            <w:r w:rsidRPr="008B2F51">
              <w:rPr>
                <w:sz w:val="20"/>
                <w:szCs w:val="20"/>
              </w:rPr>
              <w:t xml:space="preserve"> </w:t>
            </w:r>
            <w:proofErr w:type="spellStart"/>
            <w:r w:rsidRPr="008B2F51">
              <w:rPr>
                <w:sz w:val="20"/>
                <w:szCs w:val="20"/>
              </w:rPr>
              <w:t>Soleil</w:t>
            </w:r>
            <w:proofErr w:type="spellEnd"/>
            <w:r w:rsidRPr="008B2F51">
              <w:rPr>
                <w:sz w:val="20"/>
                <w:szCs w:val="20"/>
              </w:rPr>
              <w:t>)</w:t>
            </w:r>
          </w:p>
        </w:tc>
        <w:tc>
          <w:tcPr>
            <w:tcW w:w="1823" w:type="dxa"/>
            <w:tcBorders>
              <w:top w:val="nil"/>
              <w:left w:val="single" w:sz="4" w:space="0" w:color="auto"/>
              <w:bottom w:val="single" w:sz="4" w:space="0" w:color="auto"/>
              <w:right w:val="single" w:sz="4" w:space="0" w:color="auto"/>
            </w:tcBorders>
            <w:shd w:val="clear" w:color="auto" w:fill="auto"/>
            <w:noWrap/>
            <w:vAlign w:val="center"/>
            <w:hideMark/>
          </w:tcPr>
          <w:p w:rsidR="008B2F51" w:rsidRPr="00F73BB1" w:rsidRDefault="008B2F51" w:rsidP="00190E6B">
            <w:pPr>
              <w:spacing w:line="240" w:lineRule="auto"/>
              <w:jc w:val="center"/>
              <w:rPr>
                <w:rFonts w:eastAsia="Times New Roman"/>
                <w:color w:val="000000"/>
                <w:sz w:val="20"/>
                <w:szCs w:val="20"/>
              </w:rPr>
            </w:pPr>
            <w:r w:rsidRPr="00F73BB1">
              <w:rPr>
                <w:sz w:val="20"/>
                <w:szCs w:val="20"/>
              </w:rPr>
              <w:t xml:space="preserve">2.491,30 </w:t>
            </w:r>
            <w:proofErr w:type="spellStart"/>
            <w:r w:rsidRPr="00F73BB1">
              <w:rPr>
                <w:sz w:val="20"/>
                <w:szCs w:val="20"/>
              </w:rPr>
              <w:t>m²</w:t>
            </w:r>
            <w:proofErr w:type="spellEnd"/>
          </w:p>
        </w:tc>
        <w:tc>
          <w:tcPr>
            <w:tcW w:w="3578" w:type="dxa"/>
            <w:tcBorders>
              <w:top w:val="nil"/>
              <w:left w:val="nil"/>
              <w:bottom w:val="single" w:sz="4" w:space="0" w:color="auto"/>
              <w:right w:val="single" w:sz="4" w:space="0" w:color="auto"/>
            </w:tcBorders>
            <w:shd w:val="clear" w:color="auto" w:fill="auto"/>
            <w:noWrap/>
            <w:vAlign w:val="center"/>
            <w:hideMark/>
          </w:tcPr>
          <w:p w:rsidR="008B2F51" w:rsidRPr="00F73BB1" w:rsidRDefault="008B2F51" w:rsidP="00190E6B">
            <w:pPr>
              <w:spacing w:line="240" w:lineRule="auto"/>
              <w:jc w:val="center"/>
              <w:rPr>
                <w:rFonts w:eastAsia="Times New Roman"/>
                <w:color w:val="000000"/>
                <w:sz w:val="20"/>
                <w:szCs w:val="20"/>
              </w:rPr>
            </w:pPr>
            <w:r w:rsidRPr="00F73BB1">
              <w:rPr>
                <w:sz w:val="20"/>
                <w:szCs w:val="20"/>
              </w:rPr>
              <w:t xml:space="preserve">1.245,65 </w:t>
            </w:r>
            <w:proofErr w:type="spellStart"/>
            <w:r w:rsidRPr="00F73BB1">
              <w:rPr>
                <w:sz w:val="20"/>
                <w:szCs w:val="20"/>
              </w:rPr>
              <w:t>m²</w:t>
            </w:r>
            <w:proofErr w:type="spellEnd"/>
          </w:p>
        </w:tc>
      </w:tr>
      <w:tr w:rsidR="00B07745" w:rsidRPr="00593772" w:rsidTr="008B2F51">
        <w:trPr>
          <w:trHeight w:val="422"/>
        </w:trPr>
        <w:tc>
          <w:tcPr>
            <w:tcW w:w="3830" w:type="dxa"/>
            <w:tcBorders>
              <w:top w:val="nil"/>
              <w:left w:val="single" w:sz="4" w:space="0" w:color="auto"/>
              <w:bottom w:val="single" w:sz="4" w:space="0" w:color="auto"/>
              <w:right w:val="single" w:sz="4" w:space="0" w:color="auto"/>
            </w:tcBorders>
            <w:shd w:val="clear" w:color="auto" w:fill="auto"/>
            <w:noWrap/>
            <w:vAlign w:val="center"/>
            <w:hideMark/>
          </w:tcPr>
          <w:p w:rsidR="00B07745" w:rsidRPr="00307E05" w:rsidRDefault="00B07745" w:rsidP="009B146B">
            <w:pPr>
              <w:spacing w:line="240" w:lineRule="auto"/>
              <w:rPr>
                <w:rFonts w:eastAsia="Times New Roman"/>
                <w:color w:val="000000"/>
                <w:sz w:val="20"/>
                <w:szCs w:val="20"/>
              </w:rPr>
            </w:pPr>
            <w:r w:rsidRPr="00307E05">
              <w:rPr>
                <w:rFonts w:eastAsia="Times New Roman"/>
                <w:color w:val="000000"/>
                <w:sz w:val="20"/>
                <w:szCs w:val="20"/>
              </w:rPr>
              <w:t xml:space="preserve">b) </w:t>
            </w:r>
            <w:r w:rsidRPr="00307E05">
              <w:rPr>
                <w:sz w:val="20"/>
                <w:szCs w:val="20"/>
              </w:rPr>
              <w:t xml:space="preserve">Revestimento de paredes com Cerâmica </w:t>
            </w:r>
            <w:proofErr w:type="spellStart"/>
            <w:r w:rsidRPr="00307E05">
              <w:rPr>
                <w:sz w:val="20"/>
                <w:szCs w:val="20"/>
              </w:rPr>
              <w:t>Gail</w:t>
            </w:r>
            <w:proofErr w:type="spellEnd"/>
          </w:p>
        </w:tc>
        <w:tc>
          <w:tcPr>
            <w:tcW w:w="1823" w:type="dxa"/>
            <w:tcBorders>
              <w:top w:val="nil"/>
              <w:left w:val="single" w:sz="4" w:space="0" w:color="auto"/>
              <w:bottom w:val="single" w:sz="4" w:space="0" w:color="auto"/>
              <w:right w:val="single" w:sz="4" w:space="0" w:color="auto"/>
            </w:tcBorders>
            <w:shd w:val="clear" w:color="auto" w:fill="auto"/>
            <w:noWrap/>
            <w:vAlign w:val="center"/>
            <w:hideMark/>
          </w:tcPr>
          <w:p w:rsidR="00B07745" w:rsidRPr="00F73BB1" w:rsidRDefault="00B07745" w:rsidP="00190E6B">
            <w:pPr>
              <w:spacing w:line="240" w:lineRule="auto"/>
              <w:jc w:val="center"/>
              <w:rPr>
                <w:rFonts w:eastAsia="Times New Roman"/>
                <w:color w:val="000000"/>
                <w:sz w:val="20"/>
                <w:szCs w:val="20"/>
              </w:rPr>
            </w:pPr>
            <w:r w:rsidRPr="00F73BB1">
              <w:rPr>
                <w:sz w:val="20"/>
                <w:szCs w:val="20"/>
              </w:rPr>
              <w:t xml:space="preserve">6.718,56 </w:t>
            </w:r>
            <w:proofErr w:type="spellStart"/>
            <w:r w:rsidRPr="00F73BB1">
              <w:rPr>
                <w:sz w:val="20"/>
                <w:szCs w:val="20"/>
              </w:rPr>
              <w:t>m²</w:t>
            </w:r>
            <w:proofErr w:type="spellEnd"/>
          </w:p>
        </w:tc>
        <w:tc>
          <w:tcPr>
            <w:tcW w:w="3578" w:type="dxa"/>
            <w:tcBorders>
              <w:top w:val="nil"/>
              <w:left w:val="nil"/>
              <w:bottom w:val="single" w:sz="4" w:space="0" w:color="auto"/>
              <w:right w:val="single" w:sz="4" w:space="0" w:color="auto"/>
            </w:tcBorders>
            <w:shd w:val="clear" w:color="auto" w:fill="auto"/>
            <w:noWrap/>
            <w:vAlign w:val="center"/>
            <w:hideMark/>
          </w:tcPr>
          <w:p w:rsidR="00B07745" w:rsidRPr="00F73BB1" w:rsidRDefault="00B07745" w:rsidP="00190E6B">
            <w:pPr>
              <w:spacing w:line="240" w:lineRule="auto"/>
              <w:jc w:val="center"/>
              <w:rPr>
                <w:rFonts w:eastAsia="Times New Roman"/>
                <w:color w:val="000000"/>
                <w:sz w:val="20"/>
                <w:szCs w:val="20"/>
              </w:rPr>
            </w:pPr>
            <w:r w:rsidRPr="00F73BB1">
              <w:rPr>
                <w:sz w:val="20"/>
                <w:szCs w:val="20"/>
              </w:rPr>
              <w:t xml:space="preserve">3.359,28 </w:t>
            </w:r>
            <w:proofErr w:type="spellStart"/>
            <w:r w:rsidRPr="00F73BB1">
              <w:rPr>
                <w:sz w:val="20"/>
                <w:szCs w:val="20"/>
              </w:rPr>
              <w:t>m²</w:t>
            </w:r>
            <w:proofErr w:type="spellEnd"/>
          </w:p>
        </w:tc>
      </w:tr>
      <w:tr w:rsidR="00B07745" w:rsidRPr="00593772" w:rsidTr="008B2F51">
        <w:trPr>
          <w:trHeight w:val="542"/>
        </w:trPr>
        <w:tc>
          <w:tcPr>
            <w:tcW w:w="3830" w:type="dxa"/>
            <w:tcBorders>
              <w:top w:val="nil"/>
              <w:left w:val="single" w:sz="4" w:space="0" w:color="auto"/>
              <w:bottom w:val="single" w:sz="4" w:space="0" w:color="auto"/>
              <w:right w:val="single" w:sz="4" w:space="0" w:color="auto"/>
            </w:tcBorders>
            <w:shd w:val="clear" w:color="auto" w:fill="auto"/>
            <w:noWrap/>
            <w:vAlign w:val="center"/>
            <w:hideMark/>
          </w:tcPr>
          <w:p w:rsidR="00B07745" w:rsidRPr="00307E05" w:rsidRDefault="00B07745" w:rsidP="009B146B">
            <w:pPr>
              <w:spacing w:line="240" w:lineRule="auto"/>
              <w:rPr>
                <w:rFonts w:eastAsia="Times New Roman"/>
                <w:color w:val="000000"/>
                <w:sz w:val="20"/>
                <w:szCs w:val="20"/>
              </w:rPr>
            </w:pPr>
            <w:r w:rsidRPr="00307E05">
              <w:rPr>
                <w:rFonts w:eastAsia="Times New Roman"/>
                <w:color w:val="000000"/>
                <w:sz w:val="20"/>
                <w:szCs w:val="20"/>
              </w:rPr>
              <w:t xml:space="preserve">c) </w:t>
            </w:r>
            <w:r w:rsidRPr="00307E05">
              <w:rPr>
                <w:sz w:val="20"/>
                <w:szCs w:val="20"/>
              </w:rPr>
              <w:t>Revestimento de fachadas com painel de alumínio composto</w:t>
            </w:r>
          </w:p>
        </w:tc>
        <w:tc>
          <w:tcPr>
            <w:tcW w:w="1823" w:type="dxa"/>
            <w:tcBorders>
              <w:top w:val="nil"/>
              <w:left w:val="single" w:sz="4" w:space="0" w:color="auto"/>
              <w:bottom w:val="single" w:sz="4" w:space="0" w:color="auto"/>
              <w:right w:val="single" w:sz="4" w:space="0" w:color="auto"/>
            </w:tcBorders>
            <w:shd w:val="clear" w:color="auto" w:fill="auto"/>
            <w:noWrap/>
            <w:vAlign w:val="center"/>
            <w:hideMark/>
          </w:tcPr>
          <w:p w:rsidR="00B07745" w:rsidRPr="00F73BB1" w:rsidRDefault="00B07745" w:rsidP="00190E6B">
            <w:pPr>
              <w:spacing w:line="240" w:lineRule="auto"/>
              <w:jc w:val="center"/>
              <w:rPr>
                <w:rFonts w:eastAsia="Times New Roman"/>
                <w:color w:val="000000"/>
                <w:sz w:val="20"/>
                <w:szCs w:val="20"/>
              </w:rPr>
            </w:pPr>
            <w:r w:rsidRPr="00F73BB1">
              <w:rPr>
                <w:sz w:val="20"/>
                <w:szCs w:val="20"/>
              </w:rPr>
              <w:t xml:space="preserve">1.382,37 </w:t>
            </w:r>
            <w:proofErr w:type="spellStart"/>
            <w:r w:rsidRPr="00F73BB1">
              <w:rPr>
                <w:sz w:val="20"/>
                <w:szCs w:val="20"/>
              </w:rPr>
              <w:t>m²</w:t>
            </w:r>
            <w:proofErr w:type="spellEnd"/>
          </w:p>
        </w:tc>
        <w:tc>
          <w:tcPr>
            <w:tcW w:w="3578" w:type="dxa"/>
            <w:tcBorders>
              <w:top w:val="nil"/>
              <w:left w:val="nil"/>
              <w:bottom w:val="single" w:sz="4" w:space="0" w:color="auto"/>
              <w:right w:val="single" w:sz="4" w:space="0" w:color="auto"/>
            </w:tcBorders>
            <w:shd w:val="clear" w:color="auto" w:fill="auto"/>
            <w:noWrap/>
            <w:vAlign w:val="center"/>
            <w:hideMark/>
          </w:tcPr>
          <w:p w:rsidR="00B07745" w:rsidRPr="00F73BB1" w:rsidRDefault="00B07745" w:rsidP="00190E6B">
            <w:pPr>
              <w:spacing w:line="240" w:lineRule="auto"/>
              <w:jc w:val="center"/>
              <w:rPr>
                <w:rFonts w:eastAsia="Times New Roman"/>
                <w:color w:val="000000"/>
                <w:sz w:val="20"/>
                <w:szCs w:val="20"/>
              </w:rPr>
            </w:pPr>
            <w:r w:rsidRPr="00F73BB1">
              <w:rPr>
                <w:sz w:val="20"/>
                <w:szCs w:val="20"/>
              </w:rPr>
              <w:t xml:space="preserve">691,18 </w:t>
            </w:r>
            <w:proofErr w:type="spellStart"/>
            <w:r w:rsidRPr="00F73BB1">
              <w:rPr>
                <w:sz w:val="20"/>
                <w:szCs w:val="20"/>
              </w:rPr>
              <w:t>m²</w:t>
            </w:r>
            <w:proofErr w:type="spellEnd"/>
          </w:p>
        </w:tc>
      </w:tr>
    </w:tbl>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pPr>
      <w:bookmarkStart w:id="4" w:name="_rpwfzt41f26m" w:colFirst="0" w:colLast="0"/>
      <w:bookmarkEnd w:id="4"/>
      <w:r>
        <w:t>5. RECURSOS ORÇAMENTÁRIOS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5.1 – Os recursos necessários à aquisição do objeto ora licitado correrão à conta de dotação orçamentária própria:</w:t>
      </w:r>
    </w:p>
    <w:p w:rsidR="00C66D49" w:rsidRDefault="00C66D49" w:rsidP="00190E6B">
      <w:pPr>
        <w:pStyle w:val="normal0"/>
        <w:spacing w:line="240" w:lineRule="auto"/>
        <w:jc w:val="both"/>
      </w:pPr>
    </w:p>
    <w:tbl>
      <w:tblPr>
        <w:tblStyle w:val="Tabelacomgrade"/>
        <w:tblW w:w="0" w:type="auto"/>
        <w:tblLook w:val="04A0"/>
      </w:tblPr>
      <w:tblGrid>
        <w:gridCol w:w="2242"/>
        <w:gridCol w:w="2663"/>
        <w:gridCol w:w="2193"/>
        <w:gridCol w:w="2188"/>
      </w:tblGrid>
      <w:tr w:rsidR="00C66D49" w:rsidTr="007B552E">
        <w:tc>
          <w:tcPr>
            <w:tcW w:w="2302" w:type="dxa"/>
            <w:shd w:val="clear" w:color="auto" w:fill="EEECE1" w:themeFill="background2"/>
          </w:tcPr>
          <w:p w:rsidR="00C66D49" w:rsidRPr="00C66D49" w:rsidRDefault="00C66D49" w:rsidP="00190E6B">
            <w:pPr>
              <w:pStyle w:val="normal0"/>
              <w:jc w:val="center"/>
              <w:rPr>
                <w:b/>
              </w:rPr>
            </w:pPr>
            <w:r w:rsidRPr="00C66D49">
              <w:rPr>
                <w:b/>
              </w:rPr>
              <w:t>Subsecretaria</w:t>
            </w:r>
          </w:p>
        </w:tc>
        <w:tc>
          <w:tcPr>
            <w:tcW w:w="2302" w:type="dxa"/>
            <w:shd w:val="clear" w:color="auto" w:fill="EEECE1" w:themeFill="background2"/>
          </w:tcPr>
          <w:p w:rsidR="00C66D49" w:rsidRPr="00C66D49" w:rsidRDefault="00C66D49" w:rsidP="00190E6B">
            <w:pPr>
              <w:pStyle w:val="normal0"/>
              <w:jc w:val="center"/>
              <w:rPr>
                <w:b/>
              </w:rPr>
            </w:pPr>
            <w:r w:rsidRPr="00C66D49">
              <w:rPr>
                <w:b/>
              </w:rPr>
              <w:t>Programa de Trabalho (PT)</w:t>
            </w:r>
          </w:p>
        </w:tc>
        <w:tc>
          <w:tcPr>
            <w:tcW w:w="2303" w:type="dxa"/>
            <w:shd w:val="clear" w:color="auto" w:fill="EEECE1" w:themeFill="background2"/>
          </w:tcPr>
          <w:p w:rsidR="00C66D49" w:rsidRPr="00C66D49" w:rsidRDefault="00C66D49" w:rsidP="00190E6B">
            <w:pPr>
              <w:jc w:val="center"/>
              <w:rPr>
                <w:b/>
              </w:rPr>
            </w:pPr>
            <w:r w:rsidRPr="00C66D49">
              <w:rPr>
                <w:b/>
              </w:rPr>
              <w:t>Natureza da Despesa (ND)</w:t>
            </w:r>
          </w:p>
        </w:tc>
        <w:tc>
          <w:tcPr>
            <w:tcW w:w="2303" w:type="dxa"/>
            <w:shd w:val="clear" w:color="auto" w:fill="EEECE1" w:themeFill="background2"/>
          </w:tcPr>
          <w:p w:rsidR="00C66D49" w:rsidRPr="00C66D49" w:rsidRDefault="00C66D49" w:rsidP="00190E6B">
            <w:pPr>
              <w:jc w:val="center"/>
              <w:rPr>
                <w:b/>
              </w:rPr>
            </w:pPr>
            <w:r w:rsidRPr="00C66D49">
              <w:rPr>
                <w:b/>
              </w:rPr>
              <w:t>Fonte do Recurso (FR)</w:t>
            </w:r>
          </w:p>
        </w:tc>
      </w:tr>
      <w:tr w:rsidR="00C66D49" w:rsidTr="00E029EA">
        <w:trPr>
          <w:trHeight w:val="356"/>
        </w:trPr>
        <w:tc>
          <w:tcPr>
            <w:tcW w:w="2302" w:type="dxa"/>
          </w:tcPr>
          <w:p w:rsidR="00C66D49" w:rsidRPr="00C66D49" w:rsidRDefault="00E029EA" w:rsidP="00190E6B">
            <w:pPr>
              <w:pStyle w:val="normal0"/>
              <w:jc w:val="center"/>
              <w:rPr>
                <w:b/>
              </w:rPr>
            </w:pPr>
            <w:r>
              <w:t>SUBHUE</w:t>
            </w:r>
          </w:p>
        </w:tc>
        <w:tc>
          <w:tcPr>
            <w:tcW w:w="2302" w:type="dxa"/>
          </w:tcPr>
          <w:p w:rsidR="00C66D49" w:rsidRPr="00C66D49" w:rsidRDefault="00E029EA" w:rsidP="00190E6B">
            <w:pPr>
              <w:pStyle w:val="normal0"/>
              <w:jc w:val="center"/>
              <w:rPr>
                <w:b/>
              </w:rPr>
            </w:pPr>
            <w:r>
              <w:t>18001.10.302.0306.1063</w:t>
            </w:r>
          </w:p>
        </w:tc>
        <w:tc>
          <w:tcPr>
            <w:tcW w:w="2303" w:type="dxa"/>
          </w:tcPr>
          <w:p w:rsidR="00C66D49" w:rsidRPr="00C66D49" w:rsidRDefault="00E029EA" w:rsidP="00E029EA">
            <w:pPr>
              <w:pStyle w:val="normal0"/>
              <w:rPr>
                <w:b/>
              </w:rPr>
            </w:pPr>
            <w:r>
              <w:t xml:space="preserve">          449051</w:t>
            </w:r>
          </w:p>
        </w:tc>
        <w:tc>
          <w:tcPr>
            <w:tcW w:w="2303" w:type="dxa"/>
          </w:tcPr>
          <w:p w:rsidR="00C66D49" w:rsidRPr="00C66D49" w:rsidRDefault="00E029EA" w:rsidP="00190E6B">
            <w:pPr>
              <w:pStyle w:val="normal0"/>
              <w:jc w:val="center"/>
              <w:rPr>
                <w:b/>
              </w:rPr>
            </w:pPr>
            <w:r>
              <w:t>1600181</w:t>
            </w:r>
          </w:p>
        </w:tc>
      </w:tr>
    </w:tbl>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rsidRPr="000C7536">
        <w:t>5.2 – O demonstrativo contendo o orçamento estimado, sob a forma de Planilha de Quantitativos e Custos Un</w:t>
      </w:r>
      <w:r w:rsidR="004241AD" w:rsidRPr="000C7536">
        <w:t>itários, encontra-se no Anexo VII do Projeto Básico</w:t>
      </w:r>
      <w:r w:rsidRPr="000C7536">
        <w:t xml:space="preserve">, totalizando a importância de </w:t>
      </w:r>
      <w:r w:rsidR="00351D68" w:rsidRPr="000C7536">
        <w:rPr>
          <w:b/>
        </w:rPr>
        <w:t xml:space="preserve">R$17.522.093,08 </w:t>
      </w:r>
      <w:r w:rsidRPr="000C7536">
        <w:rPr>
          <w:b/>
        </w:rPr>
        <w:t>(</w:t>
      </w:r>
      <w:r w:rsidR="00351D68" w:rsidRPr="000C7536">
        <w:rPr>
          <w:b/>
        </w:rPr>
        <w:t>dezessete milhões quinhentos e vinte e dois mil e noventa e três reais e oito centavos</w:t>
      </w:r>
      <w:proofErr w:type="gramStart"/>
      <w:r w:rsidRPr="000C7536">
        <w:rPr>
          <w:b/>
        </w:rPr>
        <w:t>)</w:t>
      </w:r>
      <w:r w:rsidR="00351D68" w:rsidRPr="000C7536">
        <w:t>.</w:t>
      </w:r>
      <w:proofErr w:type="gramEnd"/>
      <w:r w:rsidRPr="000C7536">
        <w:t>O orçamento estimado tem por base a Tabela de Preços do Sistema de Custos para Obras e Serviços de Engenhari</w:t>
      </w:r>
      <w:r w:rsidR="00A10983" w:rsidRPr="000C7536">
        <w:t xml:space="preserve">a - SCO-RIO referente ao mês de </w:t>
      </w:r>
      <w:r w:rsidR="00A10983" w:rsidRPr="000C7536">
        <w:rPr>
          <w:b/>
        </w:rPr>
        <w:t>setembro</w:t>
      </w:r>
      <w:r w:rsidRPr="000C7536">
        <w:rPr>
          <w:b/>
        </w:rPr>
        <w:t>/202</w:t>
      </w:r>
      <w:r w:rsidR="00213C37" w:rsidRPr="000C7536">
        <w:rPr>
          <w:b/>
        </w:rPr>
        <w:t>5</w:t>
      </w:r>
      <w:r w:rsidRPr="000C7536">
        <w:rPr>
          <w:b/>
        </w:rPr>
        <w:t>,</w:t>
      </w:r>
      <w:r w:rsidRPr="000C7536">
        <w:t xml:space="preserve"> nos termos do Decreto Rio nº 15.307/96.</w:t>
      </w: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pPr>
      <w:bookmarkStart w:id="5" w:name="_timoynfxzxrc" w:colFirst="0" w:colLast="0"/>
      <w:bookmarkEnd w:id="5"/>
      <w:r>
        <w:t>6. CRITÉRIO DE JULGAMENTO</w:t>
      </w:r>
    </w:p>
    <w:p w:rsidR="00204AB1" w:rsidRDefault="00593772" w:rsidP="00190E6B">
      <w:pPr>
        <w:pStyle w:val="normal0"/>
        <w:spacing w:line="240" w:lineRule="auto"/>
        <w:jc w:val="both"/>
      </w:pPr>
      <w:r>
        <w:t xml:space="preserve"> </w:t>
      </w:r>
    </w:p>
    <w:p w:rsidR="00204AB1" w:rsidRPr="00D428DF" w:rsidRDefault="00593772" w:rsidP="00190E6B">
      <w:pPr>
        <w:pStyle w:val="normal0"/>
        <w:spacing w:line="240" w:lineRule="auto"/>
        <w:jc w:val="both"/>
      </w:pPr>
      <w:r>
        <w:t xml:space="preserve">6.1 – O critério de julgamento da presente licitação é o </w:t>
      </w:r>
      <w:r w:rsidRPr="00D428DF">
        <w:rPr>
          <w:b/>
        </w:rPr>
        <w:t>maior desconto global</w:t>
      </w:r>
      <w:r w:rsidRPr="00D428DF">
        <w:t xml:space="preserve"> sobre planilha orçamentária ou tabela referencial de preços.</w:t>
      </w:r>
    </w:p>
    <w:p w:rsidR="00204AB1" w:rsidRPr="00D428DF" w:rsidRDefault="00593772" w:rsidP="00190E6B">
      <w:pPr>
        <w:pStyle w:val="normal0"/>
        <w:spacing w:line="240" w:lineRule="auto"/>
        <w:jc w:val="both"/>
      </w:pPr>
      <w:r w:rsidRPr="00D428DF">
        <w:t xml:space="preserve"> </w:t>
      </w:r>
    </w:p>
    <w:p w:rsidR="00204AB1" w:rsidRPr="00D428DF" w:rsidRDefault="00593772" w:rsidP="00190E6B">
      <w:pPr>
        <w:pStyle w:val="Ttulo1"/>
        <w:keepNext w:val="0"/>
        <w:keepLines w:val="0"/>
        <w:spacing w:line="240" w:lineRule="auto"/>
        <w:ind w:right="0"/>
        <w:jc w:val="both"/>
      </w:pPr>
      <w:bookmarkStart w:id="6" w:name="_arlmiivg3g07" w:colFirst="0" w:colLast="0"/>
      <w:bookmarkEnd w:id="6"/>
      <w:r w:rsidRPr="00D428DF">
        <w:t>7. PRAZOS</w:t>
      </w:r>
    </w:p>
    <w:p w:rsidR="00204AB1" w:rsidRPr="00D428DF" w:rsidRDefault="00593772" w:rsidP="00190E6B">
      <w:pPr>
        <w:pStyle w:val="normal0"/>
        <w:spacing w:line="240" w:lineRule="auto"/>
        <w:jc w:val="both"/>
        <w:rPr>
          <w:color w:val="FF0000"/>
        </w:rPr>
      </w:pPr>
      <w:r w:rsidRPr="00D428DF">
        <w:rPr>
          <w:color w:val="FF0000"/>
        </w:rPr>
        <w:t xml:space="preserve"> </w:t>
      </w:r>
    </w:p>
    <w:p w:rsidR="00204AB1" w:rsidRPr="00473CE4" w:rsidRDefault="00593772" w:rsidP="00190E6B">
      <w:pPr>
        <w:pStyle w:val="normal0"/>
        <w:spacing w:line="240" w:lineRule="auto"/>
        <w:jc w:val="both"/>
      </w:pPr>
      <w:r w:rsidRPr="00D428DF">
        <w:t>7.1 – O Contrato terá eficácia a partir da publicação do instrumento correspondente no Portal Nacional de Contratações Pública e vigorará por</w:t>
      </w:r>
      <w:r w:rsidRPr="00D428DF">
        <w:rPr>
          <w:b/>
        </w:rPr>
        <w:t xml:space="preserve"> </w:t>
      </w:r>
      <w:r w:rsidR="00017BB8" w:rsidRPr="00017BB8">
        <w:rPr>
          <w:b/>
        </w:rPr>
        <w:t xml:space="preserve">540 (quinhentos e quarenta) dias </w:t>
      </w:r>
      <w:r w:rsidR="00017BB8" w:rsidRPr="00017BB8">
        <w:rPr>
          <w:b/>
        </w:rPr>
        <w:lastRenderedPageBreak/>
        <w:t>corridos c</w:t>
      </w:r>
      <w:r w:rsidR="00017BB8">
        <w:rPr>
          <w:b/>
        </w:rPr>
        <w:t>ontados da referida publicação</w:t>
      </w:r>
      <w:r w:rsidR="00094E5E">
        <w:rPr>
          <w:b/>
        </w:rPr>
        <w:t xml:space="preserve">, </w:t>
      </w:r>
      <w:r w:rsidRPr="00D428DF">
        <w:t>em perfeita obediência a</w:t>
      </w:r>
      <w:r w:rsidR="00473CE4">
        <w:t xml:space="preserve">o Cronograma Físico-Financeiro </w:t>
      </w:r>
      <w:r w:rsidR="00473CE4" w:rsidRPr="00473CE4">
        <w:t>(Anexo X) do Projeto Básico.</w:t>
      </w:r>
    </w:p>
    <w:p w:rsidR="00204AB1" w:rsidRDefault="00593772" w:rsidP="00190E6B">
      <w:pPr>
        <w:pStyle w:val="normal0"/>
        <w:spacing w:line="240" w:lineRule="auto"/>
      </w:pPr>
      <w:r>
        <w:t xml:space="preserve"> </w:t>
      </w:r>
    </w:p>
    <w:p w:rsidR="004143EB" w:rsidRDefault="00EE2D50" w:rsidP="004143EB">
      <w:pPr>
        <w:pStyle w:val="normal0"/>
        <w:spacing w:line="240" w:lineRule="auto"/>
        <w:jc w:val="both"/>
        <w:rPr>
          <w:b/>
        </w:rPr>
      </w:pPr>
      <w:r>
        <w:rPr>
          <w:b/>
        </w:rPr>
        <w:t>7.1.1</w:t>
      </w:r>
      <w:r w:rsidR="004143EB" w:rsidRPr="006F23AD">
        <w:rPr>
          <w:b/>
        </w:rPr>
        <w:t xml:space="preserve"> – O prazo para o início das obras e/ou serviços será de </w:t>
      </w:r>
      <w:proofErr w:type="gramStart"/>
      <w:r w:rsidR="004143EB" w:rsidRPr="006F23AD">
        <w:rPr>
          <w:b/>
        </w:rPr>
        <w:t>5</w:t>
      </w:r>
      <w:proofErr w:type="gramEnd"/>
      <w:r w:rsidR="004143EB" w:rsidRPr="006F23AD">
        <w:rPr>
          <w:b/>
        </w:rPr>
        <w:t xml:space="preserve"> (cinco) dias corridos  contados a partir da emissão do memorando de início.</w:t>
      </w:r>
    </w:p>
    <w:p w:rsidR="00EE2D50" w:rsidRDefault="00EE2D50" w:rsidP="004143EB">
      <w:pPr>
        <w:pStyle w:val="normal0"/>
        <w:spacing w:line="240" w:lineRule="auto"/>
        <w:jc w:val="both"/>
        <w:rPr>
          <w:b/>
        </w:rPr>
      </w:pPr>
    </w:p>
    <w:p w:rsidR="00EE2D50" w:rsidRPr="004143EB" w:rsidRDefault="00EE2D50" w:rsidP="00EE2D50">
      <w:pPr>
        <w:pStyle w:val="normal0"/>
        <w:spacing w:line="240" w:lineRule="auto"/>
        <w:jc w:val="both"/>
        <w:rPr>
          <w:b/>
        </w:rPr>
      </w:pPr>
      <w:r>
        <w:rPr>
          <w:b/>
        </w:rPr>
        <w:t>7.1.2</w:t>
      </w:r>
      <w:r w:rsidRPr="006F23AD">
        <w:rPr>
          <w:b/>
        </w:rPr>
        <w:t xml:space="preserve"> – </w:t>
      </w:r>
      <w:r w:rsidRPr="004143EB">
        <w:rPr>
          <w:b/>
        </w:rPr>
        <w:t>O Prazo de execução da obra será de 360 (trezentos e sessenta) dias corridos contados a partir da emissão do Memorando de Início em perfeita obediência ao Cronograma Físico-Financeiro (</w:t>
      </w:r>
      <w:r w:rsidRPr="001F0DE3">
        <w:rPr>
          <w:b/>
        </w:rPr>
        <w:t>Anexo</w:t>
      </w:r>
      <w:r w:rsidR="00B45F83">
        <w:rPr>
          <w:b/>
        </w:rPr>
        <w:t xml:space="preserve"> X</w:t>
      </w:r>
      <w:r>
        <w:rPr>
          <w:b/>
        </w:rPr>
        <w:t>)</w:t>
      </w:r>
      <w:r w:rsidRPr="001F0DE3">
        <w:rPr>
          <w:b/>
        </w:rPr>
        <w:t xml:space="preserve"> do Projeto Básico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7.2 – O prazo de execução das obras e/ou serviços poderá ser prorrogado ou alterado nos termos da Lei Federal nº 14.133/2021.</w:t>
      </w:r>
    </w:p>
    <w:p w:rsidR="00204AB1" w:rsidRDefault="00593772" w:rsidP="00190E6B">
      <w:pPr>
        <w:pStyle w:val="normal0"/>
        <w:spacing w:line="240" w:lineRule="auto"/>
        <w:jc w:val="both"/>
      </w:pPr>
      <w:r>
        <w:t xml:space="preserve"> </w:t>
      </w:r>
    </w:p>
    <w:p w:rsidR="0004572C" w:rsidRDefault="00593772" w:rsidP="00190E6B">
      <w:pPr>
        <w:pStyle w:val="normal0"/>
        <w:spacing w:line="240" w:lineRule="auto"/>
        <w:jc w:val="both"/>
        <w:rPr>
          <w:b/>
        </w:rPr>
      </w:pPr>
      <w:r w:rsidRPr="00A1526B">
        <w:rPr>
          <w:b/>
        </w:rPr>
        <w:t xml:space="preserve">7.2.1 – </w:t>
      </w:r>
      <w:r w:rsidR="0004572C" w:rsidRPr="0004572C">
        <w:rPr>
          <w:b/>
        </w:rPr>
        <w:t>O prazo para manter os serviços, após conclusão, em perfeitas condições de conservação e funcionamento será de 180 (cento e oitenta) dias corridos, a contar do aceite provisório, na forma do art. 462 do RGCAF, sem prejuízo da garantia legal.</w:t>
      </w:r>
    </w:p>
    <w:p w:rsidR="00204AB1" w:rsidRDefault="00593772" w:rsidP="00190E6B">
      <w:pPr>
        <w:pStyle w:val="normal0"/>
        <w:spacing w:line="240" w:lineRule="auto"/>
        <w:jc w:val="both"/>
      </w:pPr>
      <w:r>
        <w:t xml:space="preserve"> </w:t>
      </w:r>
    </w:p>
    <w:p w:rsidR="00204AB1" w:rsidRPr="00D428DF" w:rsidRDefault="00593772" w:rsidP="00190E6B">
      <w:pPr>
        <w:pStyle w:val="normal0"/>
        <w:spacing w:line="240" w:lineRule="auto"/>
        <w:jc w:val="both"/>
        <w:rPr>
          <w:b/>
        </w:rPr>
      </w:pPr>
      <w:r w:rsidRPr="00D428DF">
        <w:t>7.2.2 – O prazo de garantia convencional por conta da CONTRATADA será de</w:t>
      </w:r>
      <w:r w:rsidRPr="00D428DF">
        <w:rPr>
          <w:b/>
        </w:rPr>
        <w:t xml:space="preserve"> </w:t>
      </w:r>
      <w:proofErr w:type="gramStart"/>
      <w:r w:rsidRPr="00D428DF">
        <w:rPr>
          <w:b/>
        </w:rPr>
        <w:t>5</w:t>
      </w:r>
      <w:proofErr w:type="gramEnd"/>
      <w:r w:rsidRPr="00D428DF">
        <w:rPr>
          <w:b/>
        </w:rPr>
        <w:t xml:space="preserve"> (cinco) anos</w:t>
      </w:r>
      <w:r w:rsidRPr="00D428DF">
        <w:t>, na forma do Termo de Referência, sem prejuízo da garantia legal de adequação dos serviços.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7.3 – As licitantes ficam obrigadas a manter a validade da proposta por </w:t>
      </w:r>
      <w:r>
        <w:rPr>
          <w:b/>
        </w:rPr>
        <w:t>90 (noventa) dias</w:t>
      </w:r>
      <w:r>
        <w:t>, contados da data da realização da licitação.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7.4 – Decorrido o prazo consignado no item anterior sem que tenha havido convocação para assinatura do termo de contrato ou retirada do instrumento equivalente, as licitantes ficarão liberadas de quaisquer compromissos assumidos.</w:t>
      </w:r>
    </w:p>
    <w:p w:rsidR="00533F80" w:rsidRDefault="00593772" w:rsidP="00190E6B">
      <w:pPr>
        <w:pStyle w:val="normal0"/>
        <w:spacing w:line="240" w:lineRule="auto"/>
        <w:jc w:val="both"/>
      </w:pPr>
      <w:r>
        <w:t xml:space="preserve"> </w:t>
      </w:r>
      <w:bookmarkStart w:id="7" w:name="_a4ehpy8q8ubx" w:colFirst="0" w:colLast="0"/>
      <w:bookmarkEnd w:id="7"/>
    </w:p>
    <w:p w:rsidR="00204AB1" w:rsidRDefault="00593772" w:rsidP="00190E6B">
      <w:pPr>
        <w:pStyle w:val="Ttulo1"/>
        <w:keepNext w:val="0"/>
        <w:keepLines w:val="0"/>
        <w:spacing w:line="240" w:lineRule="auto"/>
        <w:ind w:right="0"/>
        <w:jc w:val="both"/>
      </w:pPr>
      <w:r>
        <w:t>8. CONDIÇÕES DE PARTICIPAÇÃO</w:t>
      </w:r>
    </w:p>
    <w:p w:rsidR="00204AB1" w:rsidRPr="00EE2D50" w:rsidRDefault="00593772" w:rsidP="00190E6B">
      <w:pPr>
        <w:pStyle w:val="normal0"/>
        <w:spacing w:line="240" w:lineRule="auto"/>
        <w:jc w:val="both"/>
      </w:pPr>
      <w:r w:rsidRPr="00EE2D50">
        <w:t xml:space="preserve"> </w:t>
      </w:r>
    </w:p>
    <w:p w:rsidR="00D50440" w:rsidRPr="00EE2D50" w:rsidRDefault="00D50440" w:rsidP="00D50440">
      <w:pPr>
        <w:pStyle w:val="normal0"/>
        <w:ind w:right="4"/>
        <w:jc w:val="both"/>
      </w:pPr>
      <w:r w:rsidRPr="00EE2D50">
        <w:rPr>
          <w:bCs/>
        </w:rPr>
        <w:t>8.1 – Para a participação nesta licitação é necessário que o interessado esteja previamente credenciado junto ao Sistema de Cadastramento Unificado de Fornecedores – SICAF e junto ao Sistema Portal de Compras do Governo Federal (</w:t>
      </w:r>
      <w:proofErr w:type="gramStart"/>
      <w:r w:rsidRPr="00EE2D50">
        <w:rPr>
          <w:bCs/>
        </w:rPr>
        <w:t>https</w:t>
      </w:r>
      <w:proofErr w:type="gramEnd"/>
      <w:r w:rsidRPr="00EE2D50">
        <w:rPr>
          <w:bCs/>
        </w:rPr>
        <w:t xml:space="preserve">://www.gov.br/compras/pt-br), por meio de Certificado Digital conferido pela </w:t>
      </w:r>
      <w:proofErr w:type="spellStart"/>
      <w:r w:rsidRPr="00EE2D50">
        <w:rPr>
          <w:bCs/>
        </w:rPr>
        <w:t>Infraestrutura</w:t>
      </w:r>
      <w:proofErr w:type="spellEnd"/>
      <w:r w:rsidRPr="00EE2D50">
        <w:rPr>
          <w:bCs/>
        </w:rPr>
        <w:t xml:space="preserve"> de Chaves Públicas Brasileiras – ICP - Brasil.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8.2 – Para participação na Concorrência Eletrônica, a licitante deverá manifestar, em campo próprio do sistema eletrônico, que cumpre plenamente os requisitos de habilitação e que sua proposta está em conformidade com as exigências do instrumento convocatório.</w:t>
      </w:r>
    </w:p>
    <w:p w:rsidR="00020B9D" w:rsidRDefault="00020B9D" w:rsidP="00190E6B">
      <w:pPr>
        <w:pStyle w:val="normal0"/>
        <w:spacing w:line="240" w:lineRule="auto"/>
        <w:jc w:val="both"/>
      </w:pPr>
    </w:p>
    <w:p w:rsidR="00204AB1" w:rsidRDefault="00593772" w:rsidP="00190E6B">
      <w:pPr>
        <w:pStyle w:val="normal0"/>
        <w:spacing w:line="240" w:lineRule="auto"/>
        <w:jc w:val="both"/>
      </w:pPr>
      <w:r>
        <w:t xml:space="preserve">8.3 – A participação no certame está condicionada, ainda, a que o interessado, ao acessar inicialmente o ambiente eletrônico de contratações, declare, nos campos próprios, que inexiste qualquer fato </w:t>
      </w:r>
      <w:proofErr w:type="gramStart"/>
      <w:r>
        <w:t>impeditivo de sua participação no certame ou de sua contratação, que conhece e aceita</w:t>
      </w:r>
      <w:proofErr w:type="gramEnd"/>
      <w:r>
        <w:t xml:space="preserve"> o regulamento do sistema de compras eletrônicas relativo à Concorrência Eletrônica e que se responsabiliza pela origem e procedência dos bens que cotar.</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8.4 – A licitante responde integralmente por todos os atos praticados na Concorrência Eletrônica por seus representantes devidamente credenciados, assim como pela utilização </w:t>
      </w:r>
      <w:r>
        <w:lastRenderedPageBreak/>
        <w:t>da senha de acesso ao sistema, ainda que indevidamente, inclusive por pessoa não credenciada como sua representante.</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8.5 – Cada representante credenciado poderá representar apenas uma licitante, em cada Concorrência Eletrônica.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8.6 – O envio da proposta vinculará a licitante ao cumprimento de todas as condições e obrigações inerentes ao certame.</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204AB1" w:rsidRDefault="00593772" w:rsidP="00190E6B">
      <w:pPr>
        <w:pStyle w:val="normal0"/>
        <w:spacing w:line="240" w:lineRule="auto"/>
        <w:jc w:val="both"/>
      </w:pPr>
      <w:r>
        <w:t xml:space="preserve"> </w:t>
      </w:r>
    </w:p>
    <w:p w:rsidR="00204AB1" w:rsidRPr="00D428DF" w:rsidRDefault="00593772" w:rsidP="00190E6B">
      <w:pPr>
        <w:pStyle w:val="normal0"/>
        <w:spacing w:line="240" w:lineRule="auto"/>
        <w:jc w:val="both"/>
      </w:pPr>
      <w:r w:rsidRPr="00D428DF">
        <w:t>8.8 – Não será permitida a participação de sociedades cooperativas em razão da natureza do objeto do presente certame.</w:t>
      </w:r>
    </w:p>
    <w:p w:rsidR="00204AB1" w:rsidRPr="00D428DF" w:rsidRDefault="00593772" w:rsidP="00190E6B">
      <w:pPr>
        <w:pStyle w:val="normal0"/>
        <w:spacing w:line="240" w:lineRule="auto"/>
        <w:jc w:val="both"/>
      </w:pPr>
      <w:r w:rsidRPr="00D428DF">
        <w:t xml:space="preserve"> </w:t>
      </w:r>
    </w:p>
    <w:p w:rsidR="00020B9D" w:rsidRDefault="00593772" w:rsidP="00190E6B">
      <w:pPr>
        <w:pStyle w:val="normal0"/>
        <w:spacing w:line="240" w:lineRule="auto"/>
        <w:jc w:val="both"/>
      </w:pPr>
      <w:r w:rsidRPr="00D428DF">
        <w:t>8.9 – Será permitida a participação em consórcio, sujeita às seguintes regras:</w:t>
      </w:r>
      <w:r w:rsidRPr="00D428DF">
        <w:br/>
      </w:r>
      <w:r w:rsidRPr="00D428DF">
        <w:br/>
      </w:r>
      <w:proofErr w:type="gramStart"/>
      <w:r w:rsidRPr="00D428DF">
        <w:t>(</w:t>
      </w:r>
      <w:proofErr w:type="gramEnd"/>
      <w:r w:rsidRPr="00D428DF">
        <w:t xml:space="preserve">a) as empresas consorciadas apresentarão instrumento público ou particular de compromisso de constituição de consórcio, subscrito por todas elas, indicando a empresa líder, que será responsável principal, perante o(a) Secretaria Municipal de Saúde, pelos atos praticados pelo Consórcio, sem prejuízo da responsabilidade solidária estabelecida na alínea </w:t>
      </w:r>
    </w:p>
    <w:p w:rsidR="00204AB1" w:rsidRPr="00D428DF" w:rsidRDefault="00593772" w:rsidP="00190E6B">
      <w:pPr>
        <w:pStyle w:val="normal0"/>
        <w:spacing w:line="240" w:lineRule="auto"/>
      </w:pPr>
      <w:r w:rsidRPr="00D428DF">
        <w:t>(d). Por meio do referido instrumento a empresa líder terá poderes para requerer, transigir, receber e dar quitação.</w:t>
      </w:r>
      <w:r w:rsidRPr="00D428DF">
        <w:br/>
      </w:r>
      <w:r w:rsidRPr="00D428DF">
        <w:br/>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D428DF">
        <w:t>econômico–financeiros</w:t>
      </w:r>
      <w:proofErr w:type="gramEnd"/>
      <w:r w:rsidRPr="00D428DF">
        <w:t>, para o fim de atingir os limites fixados neste Edital relativamente à qualificação técnica e econômico–financeira. Não será admitida, contudo, a soma de índices de liquidez e endividamento, para fins de qualificação econômico–financeira;</w:t>
      </w:r>
      <w:r w:rsidRPr="00D428DF">
        <w:br/>
      </w:r>
      <w:r w:rsidRPr="00D428DF">
        <w:br/>
        <w:t>(c) as empresas consorciadas não poderão participar da licitação isoladamente, nem por intermédio de mais de um consórcio;</w:t>
      </w:r>
      <w:r w:rsidRPr="00D428DF">
        <w:br/>
      </w:r>
      <w:r w:rsidRPr="00D428DF">
        <w:br/>
        <w:t>(d) as empresas consorciadas responderão solidariamente pelos atos praticados em consórcio, tanto na fase da licitação quanto na da execução do Contrato;</w:t>
      </w:r>
      <w:r w:rsidRPr="00D428DF">
        <w:br/>
      </w:r>
      <w:r w:rsidRPr="00D428DF">
        <w:br/>
      </w:r>
      <w:proofErr w:type="gramStart"/>
      <w:r w:rsidRPr="00D428DF">
        <w:t>(</w:t>
      </w:r>
      <w:proofErr w:type="gramEnd"/>
      <w:r w:rsidRPr="00D428DF">
        <w:t>e) O consórcio vencedor, quando for o caso, ficará obrigado a promover a sua constituição e registro antes da celebração do Contrato.</w:t>
      </w:r>
    </w:p>
    <w:p w:rsidR="00D428DF" w:rsidRDefault="00D428DF" w:rsidP="00190E6B">
      <w:pPr>
        <w:pStyle w:val="normal0"/>
        <w:spacing w:line="240" w:lineRule="auto"/>
        <w:jc w:val="both"/>
      </w:pPr>
    </w:p>
    <w:p w:rsidR="00204AB1" w:rsidRPr="00D428DF" w:rsidRDefault="00593772" w:rsidP="00190E6B">
      <w:pPr>
        <w:pStyle w:val="normal0"/>
        <w:spacing w:line="240" w:lineRule="auto"/>
        <w:jc w:val="both"/>
      </w:pPr>
      <w:r w:rsidRPr="00D428DF">
        <w:t xml:space="preserve">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w:t>
      </w:r>
      <w:r w:rsidRPr="00D428DF">
        <w:lastRenderedPageBreak/>
        <w:t>para o seu cumprimento.</w:t>
      </w:r>
      <w:r w:rsidRPr="00D428DF">
        <w:br/>
        <w:t xml:space="preserve"> </w:t>
      </w:r>
      <w:r w:rsidRPr="00D428DF">
        <w:br/>
        <w:t xml:space="preserve">8.10.1 – A substituição e o ingresso de consorciado </w:t>
      </w:r>
      <w:proofErr w:type="gramStart"/>
      <w:r w:rsidRPr="00D428DF">
        <w:t>deverá ser expressa e previamente autorizada</w:t>
      </w:r>
      <w:proofErr w:type="gramEnd"/>
      <w:r w:rsidRPr="00D428DF">
        <w:t xml:space="preserve">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w:t>
      </w:r>
      <w:proofErr w:type="gramStart"/>
      <w:r>
        <w:t>funcionais profissional</w:t>
      </w:r>
      <w:proofErr w:type="gramEnd"/>
      <w:r>
        <w:t xml:space="preserve"> que tenha ocupado cargo integrante dos 1º e 2º escalões da Administração Direta ou Indireta do Município, nos últimos 12 (doze) meses, devendo apresentar declaração de atendimento a tal requisito.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8.13 – Não será permitida a participação de licitantes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8.13.1 - Não será permitida a participação de licitantes quando caracterizar nepotismo, conflito de interesses, tráfico de influência ou qualquer das vedações contidas no Decreto Rio nº 51.260/2022.</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8.16 – As empresas estrangeiras que não funcionem no País deverão apresentar documentos equivalentes, visando à habilitação, na forma de regulamento emitido pelo Poder Executivo federal.</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lastRenderedPageBreak/>
        <w:t>8.16.1 – A empresa estrangeira, que concorrer isoladamente ou como líder de consórcio, deve informar endereço de representante em território brasileiro, com poderes para receber intimação e citação, bem como endereço eletrônico para comunicações.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8.17 – O envio da proposta vinculará a licitante ao cumprimento de todas as condições e obrigações inerentes ao certame.</w:t>
      </w:r>
    </w:p>
    <w:p w:rsidR="00546B70" w:rsidRPr="0084195A" w:rsidRDefault="00546B70" w:rsidP="00546B70">
      <w:pPr>
        <w:pStyle w:val="normal0"/>
        <w:jc w:val="both"/>
        <w:rPr>
          <w:color w:val="000000" w:themeColor="text1"/>
        </w:rPr>
      </w:pPr>
    </w:p>
    <w:p w:rsidR="00546B70" w:rsidRPr="0084195A" w:rsidRDefault="00546B70" w:rsidP="00546B70">
      <w:pPr>
        <w:pStyle w:val="normal0"/>
        <w:jc w:val="both"/>
        <w:rPr>
          <w:b/>
          <w:color w:val="000000" w:themeColor="text1"/>
        </w:rPr>
      </w:pPr>
      <w:r>
        <w:rPr>
          <w:b/>
          <w:color w:val="000000" w:themeColor="text1"/>
        </w:rPr>
        <w:t>8.18 – Para o Item</w:t>
      </w:r>
      <w:r w:rsidRPr="0084195A">
        <w:rPr>
          <w:b/>
          <w:color w:val="000000" w:themeColor="text1"/>
        </w:rPr>
        <w:t xml:space="preserve"> cujo valor estimado for superior à receita bruta máxima admitida para fins de enquadramento como empresa de pequeno porte, não serão aplicadas as disposições dos artigos 42 a 49 da Lei Complementar nº 123/2006.</w:t>
      </w:r>
    </w:p>
    <w:p w:rsidR="00543905" w:rsidRDefault="00543905" w:rsidP="00190E6B">
      <w:pPr>
        <w:pStyle w:val="normal0"/>
        <w:spacing w:line="240" w:lineRule="auto"/>
        <w:jc w:val="both"/>
      </w:pPr>
    </w:p>
    <w:p w:rsidR="00204AB1" w:rsidRDefault="00593772" w:rsidP="00190E6B">
      <w:pPr>
        <w:pStyle w:val="Ttulo1"/>
        <w:keepNext w:val="0"/>
        <w:keepLines w:val="0"/>
        <w:spacing w:line="240" w:lineRule="auto"/>
        <w:ind w:right="0"/>
        <w:jc w:val="both"/>
      </w:pPr>
      <w:bookmarkStart w:id="8" w:name="_fokbfaf7tpnu" w:colFirst="0" w:colLast="0"/>
      <w:bookmarkEnd w:id="8"/>
      <w:r>
        <w:t>9. CREDENCIAMENTO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9.1 – Todo o procedimento para credenciamento e cadastramento consta do “Manual do Fornecedor”, disponibilizado no endereço eletrônico </w:t>
      </w:r>
      <w:proofErr w:type="gramStart"/>
      <w:r>
        <w:t>https</w:t>
      </w:r>
      <w:proofErr w:type="gramEnd"/>
      <w:r>
        <w:t>://www.gov.br/compras/pt-br.</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9.1.1 – O credenciamento dar–se–á pela atribuição de chave de identificação e senha, pessoal e intransferível, para acesso ao Sistema Integrado de Administração de Serviços Gerais – SIASG – Sistema de Compras do Governo Federal.</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9.1.2 – O referido credenciamento depende de registro cadastral atualizado no Sistema de Cadastramento Unificado de Fornecedores – SICAF.</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9.1.2.1 – É de responsabilidade </w:t>
      </w:r>
      <w:proofErr w:type="gramStart"/>
      <w:r>
        <w:t>do cadastrado conferir</w:t>
      </w:r>
      <w:proofErr w:type="gramEnd"/>
      <w:r>
        <w:t xml:space="preserve">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p>
    <w:p w:rsidR="00E5440A" w:rsidRDefault="00E5440A" w:rsidP="00190E6B">
      <w:pPr>
        <w:pStyle w:val="normal0"/>
        <w:spacing w:line="240" w:lineRule="auto"/>
        <w:jc w:val="both"/>
      </w:pPr>
    </w:p>
    <w:p w:rsidR="00204AB1" w:rsidRDefault="00593772" w:rsidP="00190E6B">
      <w:pPr>
        <w:pStyle w:val="normal0"/>
        <w:spacing w:line="240" w:lineRule="auto"/>
        <w:jc w:val="both"/>
      </w:pPr>
      <w:r>
        <w:t>9.1.3 – O credenciamento junto ao provedor do sistema implica a responsabilização legal da licitante e do seu representante legal, além da presunção de sua capacidade técnica para realizar transações inerentes à Concorrência.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9.1.4 – É de exclusiva responsabilidade da licitante a utilização da senha de acesso, inclusive qualquer transação efetuada diretamente ou por representante, não sendo cabível ao Provedor do Sistema ou à </w:t>
      </w:r>
      <w:r>
        <w:rPr>
          <w:b/>
        </w:rPr>
        <w:t>Secretaria Municipal de Saúde</w:t>
      </w:r>
      <w:r>
        <w:t>, promotor da presente licitação, responsabilidades por eventuais danos decorrentes do uso indevido da senha, ainda que por terceiros.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9.1.5 – A perda da senha ou a quebra do sigilo deverão ser comunicadas imediatamente ao provedor do sistema para imediato bloqueio do acesso.</w:t>
      </w:r>
    </w:p>
    <w:p w:rsidR="00204AB1" w:rsidRDefault="00593772" w:rsidP="00190E6B">
      <w:pPr>
        <w:pStyle w:val="normal0"/>
        <w:spacing w:line="240" w:lineRule="auto"/>
        <w:jc w:val="both"/>
        <w:rPr>
          <w:b/>
        </w:rPr>
      </w:pPr>
      <w:r>
        <w:rPr>
          <w:b/>
        </w:rPr>
        <w:t xml:space="preserve"> </w:t>
      </w:r>
    </w:p>
    <w:p w:rsidR="00204AB1" w:rsidRDefault="00593772" w:rsidP="00190E6B">
      <w:pPr>
        <w:pStyle w:val="Ttulo1"/>
        <w:keepNext w:val="0"/>
        <w:keepLines w:val="0"/>
        <w:spacing w:line="240" w:lineRule="auto"/>
        <w:ind w:right="0"/>
        <w:jc w:val="both"/>
      </w:pPr>
      <w:bookmarkStart w:id="9" w:name="_xi8n5ow772pp" w:colFirst="0" w:colLast="0"/>
      <w:bookmarkEnd w:id="9"/>
      <w:r>
        <w:t>10. APRESENTAÇÃO DAS PROPOSTAS DE PREÇO E DOS DOCUMENTOS DE HABILITAÇÃO</w:t>
      </w:r>
    </w:p>
    <w:p w:rsidR="00204AB1" w:rsidRDefault="00593772" w:rsidP="00190E6B">
      <w:pPr>
        <w:pStyle w:val="normal0"/>
        <w:spacing w:line="240" w:lineRule="auto"/>
        <w:jc w:val="both"/>
        <w:rPr>
          <w:b/>
        </w:rPr>
      </w:pPr>
      <w:r>
        <w:rPr>
          <w:b/>
        </w:rPr>
        <w:t xml:space="preserve"> </w:t>
      </w:r>
    </w:p>
    <w:p w:rsidR="00204AB1" w:rsidRDefault="00593772" w:rsidP="00190E6B">
      <w:pPr>
        <w:pStyle w:val="normal0"/>
        <w:spacing w:line="240" w:lineRule="auto"/>
        <w:jc w:val="both"/>
      </w:pPr>
      <w:r>
        <w:t xml:space="preserve">10.1 – Após a divulgação do edital no sítio eletrônico, os licitantes encaminharão, exclusivamente por meio do sistema, proposta com a descrição do objeto ofertado e o </w:t>
      </w:r>
      <w:r>
        <w:lastRenderedPageBreak/>
        <w:t>preço, até a data e o horário estabelecidos para abertura da sessão pública prevista no item 3.1.</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10.1.1 – A etapa de que trata o item 10.1 será encerrada com a abertura da sessão pública.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10.1.2 – As propostas de preço serão </w:t>
      </w:r>
      <w:proofErr w:type="gramStart"/>
      <w:r>
        <w:t xml:space="preserve">ofertadas com base no valor </w:t>
      </w:r>
      <w:r w:rsidRPr="00D428DF">
        <w:rPr>
          <w:b/>
        </w:rPr>
        <w:t>maior</w:t>
      </w:r>
      <w:proofErr w:type="gramEnd"/>
      <w:r w:rsidRPr="00D428DF">
        <w:rPr>
          <w:b/>
        </w:rPr>
        <w:t xml:space="preserve"> desconto global</w:t>
      </w:r>
      <w:r>
        <w:t xml:space="preserve"> do objeto licitado.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10.2 – Na presente licitação, a fase de habilitação sucederá as fases de apresentação de propostas e lances e de julgamento.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10.3 – No cadastramento da proposta inicial, o licitante declarará, em campo próprio do sistema, que:</w:t>
      </w:r>
    </w:p>
    <w:p w:rsidR="00204AB1" w:rsidRDefault="00593772" w:rsidP="00190E6B">
      <w:pPr>
        <w:pStyle w:val="normal0"/>
        <w:spacing w:line="240" w:lineRule="auto"/>
        <w:jc w:val="both"/>
      </w:pPr>
      <w:r>
        <w:t xml:space="preserve"> </w:t>
      </w:r>
    </w:p>
    <w:p w:rsidR="00204AB1" w:rsidRDefault="00E5440A" w:rsidP="00190E6B">
      <w:pPr>
        <w:pStyle w:val="normal0"/>
        <w:spacing w:line="240" w:lineRule="auto"/>
        <w:jc w:val="both"/>
      </w:pPr>
      <w:r>
        <w:t>10.3.1 – E</w:t>
      </w:r>
      <w:r w:rsidR="00593772">
        <w:t xml:space="preserv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00593772">
        <w:t>infralegais</w:t>
      </w:r>
      <w:proofErr w:type="spellEnd"/>
      <w:r w:rsidR="00593772">
        <w:t>, nas convenções coletivas de trabalho e nos termos de ajustamento de conduta vigentes na data de sua entrega em definitivo e que cumpre plenamente os requisitos de habilitação definidos no instrumento convocatório;</w:t>
      </w:r>
    </w:p>
    <w:p w:rsidR="00204AB1" w:rsidRDefault="00593772" w:rsidP="00190E6B">
      <w:pPr>
        <w:pStyle w:val="normal0"/>
        <w:spacing w:line="240" w:lineRule="auto"/>
        <w:jc w:val="both"/>
      </w:pPr>
      <w:r>
        <w:t xml:space="preserve"> </w:t>
      </w:r>
    </w:p>
    <w:p w:rsidR="00204AB1" w:rsidRDefault="00E5440A" w:rsidP="00190E6B">
      <w:pPr>
        <w:pStyle w:val="normal0"/>
        <w:spacing w:line="240" w:lineRule="auto"/>
        <w:jc w:val="both"/>
      </w:pPr>
      <w:r>
        <w:t>10.3.2 – N</w:t>
      </w:r>
      <w:r w:rsidR="00593772">
        <w:t>ão emprega menor de 18 anos em trabalho noturno, perigoso ou insalubre e não emprega menor de 16 anos, salvo menor, a partir de 14 anos, na condição de aprendiz, nos termos do</w:t>
      </w:r>
      <w:hyperlink r:id="rId10" w:anchor="art7">
        <w:r w:rsidR="00593772">
          <w:t xml:space="preserve"> </w:t>
        </w:r>
      </w:hyperlink>
      <w:hyperlink r:id="rId11" w:anchor="art7">
        <w:r w:rsidR="00593772">
          <w:rPr>
            <w:color w:val="1155CC"/>
            <w:u w:val="single"/>
          </w:rPr>
          <w:t>artigo 7°, XXXIII, da Constituição</w:t>
        </w:r>
      </w:hyperlink>
      <w:r w:rsidR="00593772">
        <w:t>;</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10.3.</w:t>
      </w:r>
      <w:r w:rsidR="00E5440A">
        <w:t>3 –</w:t>
      </w:r>
      <w:proofErr w:type="gramStart"/>
      <w:r w:rsidR="00E5440A">
        <w:t xml:space="preserve">  </w:t>
      </w:r>
      <w:proofErr w:type="gramEnd"/>
      <w:r w:rsidR="00E5440A">
        <w:t>N</w:t>
      </w:r>
      <w:r>
        <w:t>ão possui empregados executando trabalho degradante ou forçado, observando o disposto nos</w:t>
      </w:r>
      <w:hyperlink r:id="rId12">
        <w:r>
          <w:t xml:space="preserve"> </w:t>
        </w:r>
      </w:hyperlink>
      <w:hyperlink r:id="rId13">
        <w:r>
          <w:rPr>
            <w:color w:val="1155CC"/>
            <w:u w:val="single"/>
          </w:rPr>
          <w:t>incisos III e IV do art. 1º e no inciso III do art. 5º da Constituição Federal</w:t>
        </w:r>
      </w:hyperlink>
      <w:r>
        <w:t>;</w:t>
      </w:r>
    </w:p>
    <w:p w:rsidR="00204AB1" w:rsidRDefault="00593772" w:rsidP="00190E6B">
      <w:pPr>
        <w:pStyle w:val="normal0"/>
        <w:spacing w:line="240" w:lineRule="auto"/>
        <w:jc w:val="both"/>
      </w:pPr>
      <w:r>
        <w:t xml:space="preserve"> </w:t>
      </w:r>
    </w:p>
    <w:p w:rsidR="00204AB1" w:rsidRDefault="00E5440A" w:rsidP="00190E6B">
      <w:pPr>
        <w:pStyle w:val="normal0"/>
        <w:spacing w:line="240" w:lineRule="auto"/>
        <w:jc w:val="both"/>
      </w:pPr>
      <w:r>
        <w:t>10.3.4 – C</w:t>
      </w:r>
      <w:r w:rsidR="00593772">
        <w:t>umpre as exigências de reserva de cargos para pessoa com deficiência, para reabilitado da Previdência Social e para aprendiz, previstas em lei e em outras normas específicas.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10.3.5 – O licitante organizado em cooperativa deverá declarar, ainda, em campo próprio do sistema eletrônico, que cumpre os requisitos estabelecidos no</w:t>
      </w:r>
      <w:hyperlink r:id="rId14" w:anchor="art16">
        <w:r>
          <w:t xml:space="preserve"> </w:t>
        </w:r>
      </w:hyperlink>
      <w:hyperlink r:id="rId15" w:anchor="art16">
        <w:r>
          <w:rPr>
            <w:color w:val="1155CC"/>
            <w:u w:val="single"/>
          </w:rPr>
          <w:t>artigo 16 da Lei nº 14.133, de 2021</w:t>
        </w:r>
      </w:hyperlink>
      <w:r>
        <w:t>.</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10.4. A falsidade das declarações de que tratam os itens 10.3.1/10.3.5 sujeitará o licitante às sanções previstas na</w:t>
      </w:r>
      <w:hyperlink r:id="rId16">
        <w:r>
          <w:t xml:space="preserve"> </w:t>
        </w:r>
      </w:hyperlink>
      <w:hyperlink r:id="rId17">
        <w:r>
          <w:rPr>
            <w:color w:val="1155CC"/>
            <w:u w:val="single"/>
          </w:rPr>
          <w:t>Lei nº 14.133, de 2021</w:t>
        </w:r>
      </w:hyperlink>
      <w:r>
        <w:t xml:space="preserve"> e neste Edital.</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10.5 – As licitantes poderão retirar ou substituir suas propostas inseridas no sistema, até a abertura da sessão pública da presente licitação, no dia e horário previstos no item 3.1.</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10.5.1 – A proposta do licitante melhor classificado somente será disponibilizada para avaliação do </w:t>
      </w:r>
      <w:r w:rsidR="00020B9D">
        <w:t xml:space="preserve">Agente da Contratação </w:t>
      </w:r>
      <w:r>
        <w:t>e para acesso público após o encerramento do envio de lances.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10.5.2 – Encerrada a etapa de lances e negociação, o </w:t>
      </w:r>
      <w:r w:rsidR="00020B9D">
        <w:t xml:space="preserve">Agente da Contratação </w:t>
      </w:r>
      <w:r>
        <w:t xml:space="preserve">examinará a proposta do licitante mais bem classificado quanto à compatibilidade do preço em relação ao valor estimado, a sua exequibilidade e adequação do objeto e, depois, solicitará a </w:t>
      </w:r>
      <w:r>
        <w:lastRenderedPageBreak/>
        <w:t xml:space="preserve">apresentação da Proposta Final, a Planilha de Custos e Formação de Preços quando solicitada no Edital e seus anexos e Documentos de Habilitação descritos no item 13, no prazo de </w:t>
      </w:r>
      <w:r>
        <w:rPr>
          <w:b/>
        </w:rPr>
        <w:t>24 (vinte e quatro) horas</w:t>
      </w:r>
      <w:r>
        <w:t xml:space="preserve">, contados da convocação feita pelo </w:t>
      </w:r>
      <w:r w:rsidR="00020B9D">
        <w:t xml:space="preserve">Agente da Contratação </w:t>
      </w:r>
      <w:r>
        <w:t>no sistema eletrônico.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10.5.3 - O prazo estabelecido no item 10.5.2 pelo </w:t>
      </w:r>
      <w:r w:rsidR="00020B9D">
        <w:t xml:space="preserve">Agente da Contratação </w:t>
      </w:r>
      <w:r>
        <w:t>poderá ser prorrogado, a partir de solicitação fundamentada feita no chat pelo licitante antes do findo o prazo.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10.5.5 – O </w:t>
      </w:r>
      <w:r w:rsidR="00020B9D">
        <w:t xml:space="preserve">Agente da Contratação </w:t>
      </w:r>
      <w:r>
        <w:t>poderá, no julgamento das propostas, sanar erros ou falhas que não alterem a substância das propostas, mediante decisão fundamentada, registrada em ata e acessível aos licitantes, e lhe atribuirá validade e eficácia para fins de classificação.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10.5.6 – Na hipótese de necessidade de suspensão da sessão pública para a realização de diligências, com vistas ao saneamento de que trata o item 13.5, a sessão pública somente poderá ser reiniciada mediante aviso prévio no sistema com, no mínimo, 24 (vinte e quatro) horas de antecedência, e a ocorrência será registrada em ata.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10.5.7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10.6 – No preço proposto serão computadas todas as despesas para a execução do contrato,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10.6.1 – As propostas de preços apresentadas por cooperativas de trabalho ou por contribuintes individuais deverão incluir os valores devidos a título de contribuição previdenciária, no montante dos percentuais consignados no Decreto Rio nº 18.835/00.</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10.7 – O valor total da proposta, acrescido dos valores devidos a título de contribuição previdenciária, na forma do item anterior, será considerado apenas para efeito de comparação com o valor das propostas apresentadas pelas demais licitantes, no momento do seu julgamento.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10.7.1 – O valor devido título de contraprestação pela execução das obras e/ou serviços será obtido mediante a dedução do valor total da proposta do montante do valor devido a </w:t>
      </w:r>
      <w:r>
        <w:lastRenderedPageBreak/>
        <w:t>título de contribuição previdenciária, o qual deverá ser recolhido à entidade competente, na forma da legislação.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10.7.2 – Os custos indiretos,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10.8 – Nenhuma reivindicação para pagamento adicional será considerada se decorrer de erro ou má interpretação do objeto licitado ou deste Edital. Considerar–se–á que os preços propostos são completos e suficientes para pagar todo o objeto contratado.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10.9 – A licitante deverá remeter a proposta de preços devidamente adequada aos preços ofertados na fase competitiva em arquivo único compactado, no curso da sessão pública, quando solicitada a fazê-lo pelo </w:t>
      </w:r>
      <w:r w:rsidR="00020B9D">
        <w:t>Agente da Contratação</w:t>
      </w:r>
      <w:r>
        <w:t>.</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10.10 – As licitantes arcarão com todos os custos relativos à apresentação das suas propostas. </w:t>
      </w:r>
      <w:r>
        <w:rPr>
          <w:b/>
        </w:rPr>
        <w:t>A Secretaria Municipal de Saúde</w:t>
      </w:r>
      <w:r>
        <w:t xml:space="preserve">, em nenhuma hipótese, </w:t>
      </w:r>
      <w:proofErr w:type="gramStart"/>
      <w:r>
        <w:t>será</w:t>
      </w:r>
      <w:proofErr w:type="gramEnd"/>
      <w:r>
        <w:t xml:space="preserve"> responsável por tais custos, quaisquer que sejam os procedimentos seguidos na licitação ou os seus resultados.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10.11 – Incumbirá, ainda, à licitante acompanhar as operações no sistema eletrônico durante a sessão pública da Concorrência Eletrônica, ficando responsável pelo ônus decorrente da perda de negócios diante da inobservância de quaisquer mensagens emitidas pelo sistema ou de sua desconexão.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10.1</w:t>
      </w:r>
      <w:r w:rsidR="00426DC0">
        <w:t>2</w:t>
      </w:r>
      <w:r>
        <w:t xml:space="preserve"> - O licitante deverá enviar sua proposta mediante o preenchimento, no sistema eletrônico de todos os campos pertinentes.</w:t>
      </w: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pPr>
      <w:bookmarkStart w:id="10" w:name="_zbb0vqb7bt8b" w:colFirst="0" w:colLast="0"/>
      <w:bookmarkEnd w:id="10"/>
      <w:r>
        <w:t>11. DA ABERTURA DA SESSÃO, CLASSIFICAÇÃO DAS PROPOSTAS E FORMULAÇÃO DE LANCES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11.1 – A abertura da presente licitação dar-se-á automaticamente em sessão pública, por meio de sistema eletrônico, na data, horário e local indicados neste Edital.</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11.1.1 – Os licitantes poderão participar da sessão pública na internet, mediante a utilização de sua chave de acesso e senha.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11.1.2 – O sistema disponibilizará campo próprio para troca de mensagens entre o </w:t>
      </w:r>
      <w:r w:rsidR="00020B9D">
        <w:t xml:space="preserve">Agente da Contratação </w:t>
      </w:r>
      <w:r>
        <w:t>e os licitantes.</w:t>
      </w:r>
    </w:p>
    <w:p w:rsidR="00204AB1" w:rsidRDefault="00593772" w:rsidP="00190E6B">
      <w:pPr>
        <w:pStyle w:val="normal0"/>
        <w:spacing w:line="240" w:lineRule="auto"/>
        <w:jc w:val="both"/>
        <w:rPr>
          <w:highlight w:val="yellow"/>
        </w:rPr>
      </w:pPr>
      <w:r>
        <w:rPr>
          <w:highlight w:val="yellow"/>
        </w:rPr>
        <w:t xml:space="preserve"> </w:t>
      </w:r>
    </w:p>
    <w:p w:rsidR="00204AB1" w:rsidRDefault="00593772" w:rsidP="00190E6B">
      <w:pPr>
        <w:pStyle w:val="normal0"/>
        <w:spacing w:line="240" w:lineRule="auto"/>
        <w:jc w:val="both"/>
        <w:rPr>
          <w:b/>
        </w:rPr>
      </w:pPr>
      <w:r w:rsidRPr="00D428DF">
        <w:rPr>
          <w:b/>
        </w:rPr>
        <w:t xml:space="preserve">11.1.2.1 – Embora as propostas de preço sejam ofertadas com base no maior desconto </w:t>
      </w:r>
      <w:proofErr w:type="gramStart"/>
      <w:r w:rsidRPr="00D428DF">
        <w:rPr>
          <w:b/>
        </w:rPr>
        <w:t>global ,</w:t>
      </w:r>
      <w:proofErr w:type="gramEnd"/>
      <w:r w:rsidRPr="00D428DF">
        <w:rPr>
          <w:b/>
        </w:rPr>
        <w:t xml:space="preserve"> os valores unitários que as compõe não poderão exceder os preços unitários estimados no Anexo </w:t>
      </w:r>
      <w:r w:rsidR="007718E4">
        <w:rPr>
          <w:b/>
        </w:rPr>
        <w:t>V</w:t>
      </w:r>
      <w:r w:rsidRPr="00D428DF">
        <w:rPr>
          <w:b/>
        </w:rPr>
        <w:t>II</w:t>
      </w:r>
      <w:r w:rsidR="007718E4">
        <w:rPr>
          <w:b/>
        </w:rPr>
        <w:t xml:space="preserve"> do Projeto Básico</w:t>
      </w:r>
      <w:r w:rsidRPr="00D428DF">
        <w:rPr>
          <w:b/>
        </w:rPr>
        <w:t>.</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11.2 – O </w:t>
      </w:r>
      <w:r w:rsidR="00020B9D">
        <w:t xml:space="preserve">Agente da Contratação </w:t>
      </w:r>
      <w:r>
        <w:t>verificará as propostas apresentadas e desclassificará aquelas que não estejam em conformidade com os requisitos estabelecidos no edital.</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11.3 – Serão desclassificadas as propostas:</w:t>
      </w:r>
    </w:p>
    <w:p w:rsidR="0023065E" w:rsidRDefault="0023065E" w:rsidP="00190E6B">
      <w:pPr>
        <w:pStyle w:val="normal0"/>
        <w:spacing w:line="240" w:lineRule="auto"/>
        <w:jc w:val="both"/>
      </w:pPr>
    </w:p>
    <w:p w:rsidR="00204AB1" w:rsidRDefault="00593772" w:rsidP="00190E6B">
      <w:pPr>
        <w:pStyle w:val="normal0"/>
        <w:spacing w:line="240" w:lineRule="auto"/>
        <w:jc w:val="both"/>
      </w:pPr>
      <w:r>
        <w:t>a) cujo objeto não atenda as especificações, prazos e condições fixados no Edital;</w:t>
      </w:r>
    </w:p>
    <w:p w:rsidR="00204AB1" w:rsidRDefault="00593772" w:rsidP="00190E6B">
      <w:pPr>
        <w:pStyle w:val="normal0"/>
        <w:spacing w:line="240" w:lineRule="auto"/>
        <w:jc w:val="both"/>
      </w:pPr>
      <w:r>
        <w:t>b) que contiverem vícios insanáveis;</w:t>
      </w:r>
    </w:p>
    <w:p w:rsidR="00204AB1" w:rsidRDefault="00593772" w:rsidP="00190E6B">
      <w:pPr>
        <w:pStyle w:val="normal0"/>
        <w:spacing w:line="240" w:lineRule="auto"/>
        <w:jc w:val="both"/>
      </w:pPr>
      <w:r>
        <w:t xml:space="preserve">c) que apresentarem preços </w:t>
      </w:r>
      <w:proofErr w:type="spellStart"/>
      <w:r>
        <w:t>inexequíveis</w:t>
      </w:r>
      <w:proofErr w:type="spellEnd"/>
      <w:r>
        <w:t xml:space="preserve"> ou permanecerem acima do orçamento estimado para a contratação;</w:t>
      </w:r>
    </w:p>
    <w:p w:rsidR="00204AB1" w:rsidRDefault="00593772" w:rsidP="00190E6B">
      <w:pPr>
        <w:pStyle w:val="normal0"/>
        <w:spacing w:line="240" w:lineRule="auto"/>
        <w:jc w:val="both"/>
      </w:pPr>
      <w:r>
        <w:t>d) não tiverem sua exequibilidade demonstrada, quando exigido;</w:t>
      </w:r>
    </w:p>
    <w:p w:rsidR="00204AB1" w:rsidRDefault="00593772" w:rsidP="00190E6B">
      <w:pPr>
        <w:pStyle w:val="normal0"/>
        <w:spacing w:line="240" w:lineRule="auto"/>
        <w:jc w:val="both"/>
      </w:pPr>
      <w:r>
        <w:t>e) que apresentarem desconformidade insanável com quaisquer outras exigências do Edital;</w:t>
      </w:r>
    </w:p>
    <w:p w:rsidR="00204AB1" w:rsidRDefault="00593772" w:rsidP="00190E6B">
      <w:pPr>
        <w:pStyle w:val="normal0"/>
        <w:spacing w:line="240" w:lineRule="auto"/>
        <w:jc w:val="both"/>
      </w:pPr>
      <w:r>
        <w:t>f) que apresentem preço baseado exclusivamente em proposta das demais licitantes;</w:t>
      </w:r>
    </w:p>
    <w:p w:rsidR="00204AB1" w:rsidRDefault="00593772" w:rsidP="00190E6B">
      <w:pPr>
        <w:pStyle w:val="normal0"/>
        <w:spacing w:line="240" w:lineRule="auto"/>
        <w:jc w:val="both"/>
      </w:pPr>
      <w:r>
        <w:t xml:space="preserve">g) que por ação da licitante </w:t>
      </w:r>
      <w:proofErr w:type="spellStart"/>
      <w:r>
        <w:t>ofertante</w:t>
      </w:r>
      <w:proofErr w:type="spellEnd"/>
      <w:r>
        <w:t xml:space="preserve"> contenha elementos que permitam a sua identificação;</w:t>
      </w:r>
    </w:p>
    <w:p w:rsidR="00204AB1" w:rsidRDefault="00593772" w:rsidP="00190E6B">
      <w:pPr>
        <w:pStyle w:val="normal0"/>
        <w:spacing w:line="240" w:lineRule="auto"/>
        <w:jc w:val="both"/>
      </w:pPr>
      <w:r>
        <w:t>h) que não tenha indicado a marca dos produtos cotados;</w:t>
      </w:r>
    </w:p>
    <w:p w:rsidR="00204AB1" w:rsidRDefault="00593772" w:rsidP="00190E6B">
      <w:pPr>
        <w:pStyle w:val="normal0"/>
        <w:spacing w:line="240" w:lineRule="auto"/>
        <w:jc w:val="both"/>
      </w:pPr>
      <w:r>
        <w:t>i) cujo objeto esteja desacompanhado da documentação técnica/certificação exigida no Termo de Referência.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11.3.1 – A desclassificação da proposta será fundamentada e registrada no sistema, acompanhado em tempo real por todos os participantes.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11.3.2 – Para efeito de avaliação da </w:t>
      </w:r>
      <w:proofErr w:type="spellStart"/>
      <w:r>
        <w:t>exequibilidade</w:t>
      </w:r>
      <w:proofErr w:type="spellEnd"/>
      <w:r>
        <w:t xml:space="preserve"> e de </w:t>
      </w:r>
      <w:proofErr w:type="spellStart"/>
      <w:r>
        <w:t>sobrepreço</w:t>
      </w:r>
      <w:proofErr w:type="spellEnd"/>
      <w:r>
        <w:t>, serão considerados o preço global, os quantitativos e os preços unitários tidos como relevantes, observado o critério de aceitabilidade de preços unitário e global fixado neste edital, conforme as especificidades do mercado correspondente (art. 59, § 3º, da Lei Federal nº 14.133/2021).</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11.3.3 – As propostas cujos valores forem inferiores a 75% (setenta e cinco por cento) do valor orçado pela Administração serão consideradas </w:t>
      </w:r>
      <w:proofErr w:type="spellStart"/>
      <w:r>
        <w:t>inexequíveis</w:t>
      </w:r>
      <w:proofErr w:type="spellEnd"/>
      <w:r>
        <w:t>, conforme o § 4º do art. 59 da Lei Federal nº 14.133/2021, quando não tiverem a sua exequibilidade demonstrada pelas licitantes, quando diligenciadas para tal, nos termos do § 2º do art. 59 da Lei Federal nº 14.133/2021.</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11.3.4 – A </w:t>
      </w:r>
      <w:proofErr w:type="spellStart"/>
      <w:r>
        <w:t>inexequibilidade</w:t>
      </w:r>
      <w:proofErr w:type="spellEnd"/>
      <w:r>
        <w:t xml:space="preserve"> de que trata o subitem anterior só será considerada após diligência do </w:t>
      </w:r>
      <w:r w:rsidR="00020B9D">
        <w:t xml:space="preserve">Agente da Contratação </w:t>
      </w:r>
      <w:r>
        <w:t xml:space="preserve">e sua Equipe de Apoio, que averiguarão se a oferta da licitante é viável, dando–lhe a oportunidade de comprovar, documentalmente, serem os custos dos insumos coerentes com os de mercado e os coeficientes de produtividade compatíveis com a execução do objeto licitado, demonstrando a </w:t>
      </w:r>
      <w:proofErr w:type="spellStart"/>
      <w:r>
        <w:t>exequibilidade</w:t>
      </w:r>
      <w:proofErr w:type="spellEnd"/>
      <w:r>
        <w:t xml:space="preserve"> de sua proposta.</w:t>
      </w:r>
    </w:p>
    <w:p w:rsidR="00501937" w:rsidRDefault="00501937" w:rsidP="00190E6B">
      <w:pPr>
        <w:pStyle w:val="normal0"/>
        <w:spacing w:line="240" w:lineRule="auto"/>
        <w:jc w:val="both"/>
      </w:pPr>
    </w:p>
    <w:p w:rsidR="00501937" w:rsidRDefault="00501937" w:rsidP="00190E6B">
      <w:pPr>
        <w:pStyle w:val="normal0"/>
        <w:spacing w:line="240" w:lineRule="auto"/>
        <w:jc w:val="both"/>
        <w:rPr>
          <w:b/>
        </w:rPr>
      </w:pPr>
      <w:r w:rsidRPr="00501937">
        <w:rPr>
          <w:b/>
        </w:rPr>
        <w:t>11.3.5</w:t>
      </w:r>
      <w:r w:rsidR="0083517A">
        <w:rPr>
          <w:b/>
        </w:rPr>
        <w:t xml:space="preserve"> </w:t>
      </w:r>
      <w:r w:rsidRPr="00501937">
        <w:rPr>
          <w:b/>
        </w:rPr>
        <w:t>-</w:t>
      </w:r>
      <w:proofErr w:type="gramStart"/>
      <w:r w:rsidR="0083517A">
        <w:rPr>
          <w:b/>
        </w:rPr>
        <w:t xml:space="preserve">  </w:t>
      </w:r>
      <w:proofErr w:type="gramEnd"/>
      <w:r w:rsidR="0083517A" w:rsidRPr="0083517A">
        <w:rPr>
          <w:b/>
        </w:rPr>
        <w:t xml:space="preserve">Conforme Resolução SMI “N” n° 02 de 20 de maio de 2025, a licitante deverá apresentar, para efeito de comprovação de sua </w:t>
      </w:r>
      <w:proofErr w:type="spellStart"/>
      <w:r w:rsidR="0083517A" w:rsidRPr="0083517A">
        <w:rPr>
          <w:b/>
        </w:rPr>
        <w:t>exequibilidade</w:t>
      </w:r>
      <w:proofErr w:type="spellEnd"/>
      <w:r w:rsidR="0083517A" w:rsidRPr="0083517A">
        <w:rPr>
          <w:b/>
        </w:rPr>
        <w:t>, a documentação:</w:t>
      </w:r>
    </w:p>
    <w:p w:rsidR="0083517A" w:rsidRDefault="0083517A" w:rsidP="00190E6B">
      <w:pPr>
        <w:pStyle w:val="normal0"/>
        <w:spacing w:line="240" w:lineRule="auto"/>
        <w:jc w:val="both"/>
        <w:rPr>
          <w:b/>
        </w:rPr>
      </w:pPr>
    </w:p>
    <w:p w:rsidR="0083517A" w:rsidRDefault="0083517A" w:rsidP="00190E6B">
      <w:pPr>
        <w:pStyle w:val="normal0"/>
        <w:spacing w:line="240" w:lineRule="auto"/>
        <w:jc w:val="both"/>
        <w:rPr>
          <w:b/>
        </w:rPr>
      </w:pPr>
      <w:r w:rsidRPr="0083517A">
        <w:rPr>
          <w:b/>
        </w:rPr>
        <w:t>a) Curva ABC dos itens de serviço maior impacto financeiro, discriminando serviços e insumos, incluindo equipamentos;</w:t>
      </w:r>
    </w:p>
    <w:p w:rsidR="0083517A" w:rsidRDefault="0083517A" w:rsidP="00190E6B">
      <w:pPr>
        <w:pStyle w:val="normal0"/>
        <w:spacing w:line="240" w:lineRule="auto"/>
        <w:jc w:val="both"/>
        <w:rPr>
          <w:b/>
        </w:rPr>
      </w:pPr>
    </w:p>
    <w:p w:rsidR="0083517A" w:rsidRDefault="0083517A" w:rsidP="00190E6B">
      <w:pPr>
        <w:pStyle w:val="normal0"/>
        <w:spacing w:line="240" w:lineRule="auto"/>
        <w:jc w:val="both"/>
        <w:rPr>
          <w:b/>
        </w:rPr>
      </w:pPr>
      <w:r w:rsidRPr="0083517A">
        <w:rPr>
          <w:b/>
        </w:rPr>
        <w:t xml:space="preserve">b) Planilha contendo a real composição dos custos unitários previstos para a execução do objeto a ser contratado com justificativa dos itens que possuem maior vantagem comercial e que permitem oferecer preço abaixo do limite de </w:t>
      </w:r>
      <w:proofErr w:type="spellStart"/>
      <w:r w:rsidRPr="0083517A">
        <w:rPr>
          <w:b/>
        </w:rPr>
        <w:t>exequibilidade</w:t>
      </w:r>
      <w:proofErr w:type="spellEnd"/>
      <w:r w:rsidRPr="0083517A">
        <w:rPr>
          <w:b/>
        </w:rPr>
        <w:t>;</w:t>
      </w:r>
    </w:p>
    <w:p w:rsidR="0083517A" w:rsidRDefault="0083517A" w:rsidP="00190E6B">
      <w:pPr>
        <w:pStyle w:val="normal0"/>
        <w:spacing w:line="240" w:lineRule="auto"/>
        <w:jc w:val="both"/>
        <w:rPr>
          <w:b/>
        </w:rPr>
      </w:pPr>
    </w:p>
    <w:p w:rsidR="0083517A" w:rsidRDefault="0083517A" w:rsidP="00190E6B">
      <w:pPr>
        <w:pStyle w:val="normal0"/>
        <w:spacing w:line="240" w:lineRule="auto"/>
        <w:jc w:val="both"/>
        <w:rPr>
          <w:b/>
        </w:rPr>
      </w:pPr>
      <w:proofErr w:type="gramStart"/>
      <w:r w:rsidRPr="0083517A">
        <w:rPr>
          <w:b/>
        </w:rPr>
        <w:t>c) Apresentação de cotações de mercado de insumos, equipamentos e materiais inclusos nos serviços de maior relevância financeira (faixa A da Curva ABC) ou comprovação formal de estoque existente, por meio de registros contábeis ou inventários atualizados, conforme alíneas “a)</w:t>
      </w:r>
      <w:proofErr w:type="gramEnd"/>
      <w:r w:rsidRPr="0083517A">
        <w:rPr>
          <w:b/>
        </w:rPr>
        <w:t>” e “b)”;</w:t>
      </w:r>
    </w:p>
    <w:p w:rsidR="0083517A" w:rsidRDefault="0083517A" w:rsidP="00190E6B">
      <w:pPr>
        <w:pStyle w:val="normal0"/>
        <w:spacing w:line="240" w:lineRule="auto"/>
        <w:jc w:val="both"/>
        <w:rPr>
          <w:b/>
        </w:rPr>
      </w:pPr>
      <w:r w:rsidRPr="0083517A">
        <w:rPr>
          <w:b/>
        </w:rPr>
        <w:lastRenderedPageBreak/>
        <w:t>d) Apresentação da conformidade dos custos de mão de obra com os pisos salariais previstos em convenções coletivas e legislação vigente no Estado do Rio de Janeiro, conforme alíneas “</w:t>
      </w:r>
      <w:proofErr w:type="gramStart"/>
      <w:r w:rsidRPr="0083517A">
        <w:rPr>
          <w:b/>
        </w:rPr>
        <w:t>a)</w:t>
      </w:r>
      <w:proofErr w:type="gramEnd"/>
      <w:r w:rsidRPr="0083517A">
        <w:rPr>
          <w:b/>
        </w:rPr>
        <w:t>” e “b)”;</w:t>
      </w:r>
    </w:p>
    <w:p w:rsidR="0083517A" w:rsidRDefault="0083517A" w:rsidP="00190E6B">
      <w:pPr>
        <w:pStyle w:val="normal0"/>
        <w:spacing w:line="240" w:lineRule="auto"/>
        <w:jc w:val="both"/>
        <w:rPr>
          <w:b/>
        </w:rPr>
      </w:pPr>
    </w:p>
    <w:p w:rsidR="0083517A" w:rsidRDefault="0083517A" w:rsidP="00190E6B">
      <w:pPr>
        <w:pStyle w:val="normal0"/>
        <w:spacing w:line="240" w:lineRule="auto"/>
        <w:jc w:val="both"/>
        <w:rPr>
          <w:b/>
        </w:rPr>
      </w:pPr>
      <w:r w:rsidRPr="0083517A">
        <w:rPr>
          <w:b/>
        </w:rPr>
        <w:t xml:space="preserve">e) </w:t>
      </w:r>
      <w:proofErr w:type="gramStart"/>
      <w:r w:rsidRPr="0083517A">
        <w:rPr>
          <w:b/>
        </w:rPr>
        <w:t>Justificativa(</w:t>
      </w:r>
      <w:proofErr w:type="gramEnd"/>
      <w:r w:rsidRPr="0083517A">
        <w:rPr>
          <w:b/>
        </w:rPr>
        <w:t>s) técnica(s) e/ou comercial(is) que demonstre(m) o custo de oportunidade e a viabilidade econômica da proposta apresentada;</w:t>
      </w:r>
    </w:p>
    <w:p w:rsidR="0083517A" w:rsidRDefault="0083517A" w:rsidP="00190E6B">
      <w:pPr>
        <w:pStyle w:val="normal0"/>
        <w:spacing w:line="240" w:lineRule="auto"/>
        <w:jc w:val="both"/>
        <w:rPr>
          <w:b/>
        </w:rPr>
      </w:pPr>
    </w:p>
    <w:p w:rsidR="0083517A" w:rsidRDefault="0083517A" w:rsidP="00190E6B">
      <w:pPr>
        <w:pStyle w:val="normal0"/>
        <w:spacing w:line="240" w:lineRule="auto"/>
        <w:jc w:val="both"/>
        <w:rPr>
          <w:b/>
        </w:rPr>
      </w:pPr>
      <w:r w:rsidRPr="0083517A">
        <w:rPr>
          <w:b/>
        </w:rPr>
        <w:t>f) Declaração formal da licitante atestando que o desconto ofertado não compromete o padrão de qualidade, o prazo e a segurança na execução do objeto a ser contratado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11.4 – Será exigida garantia adicional do licitante vencedor cuja proposta for inferior a </w:t>
      </w:r>
      <w:r>
        <w:rPr>
          <w:b/>
        </w:rPr>
        <w:t>85% (oitenta e cinco por cento)</w:t>
      </w:r>
      <w:r>
        <w:t xml:space="preserve"> do valor orçado pela Administração, equivalente à diferença entre este último e o valor da proposta, sem prejuízo das demais garantias exigíveis de acordo com a Lei Federal nº 14.133/2021.</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11.5 – Após a análise das propostas de preço será divulgada nova grade ordenatória pelo sistema contendo a relação com as propostas classificadas e aquelas desclassificadas mediante decisão motivada do </w:t>
      </w:r>
      <w:r w:rsidR="00020B9D">
        <w:t>Agente da Contratação</w:t>
      </w:r>
      <w:r>
        <w:t>.</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11.6 – O sistema ordenará, automaticamente, as propostas classificadas pelo </w:t>
      </w:r>
      <w:r w:rsidR="00020B9D">
        <w:t>Agente da Contratação</w:t>
      </w:r>
      <w:r>
        <w:t>, sendo que somente estas participarão da etapa de lances.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11.7 – A etapa de lances será realizada exclusivamente por meio do sistema eletrônico para os autores das propostas classificadas.</w:t>
      </w:r>
    </w:p>
    <w:p w:rsidR="00204AB1" w:rsidRPr="00D428DF" w:rsidRDefault="00593772" w:rsidP="00190E6B">
      <w:pPr>
        <w:pStyle w:val="normal0"/>
        <w:spacing w:line="240" w:lineRule="auto"/>
        <w:jc w:val="both"/>
      </w:pPr>
      <w:r>
        <w:t xml:space="preserve"> </w:t>
      </w:r>
    </w:p>
    <w:p w:rsidR="00204AB1" w:rsidRPr="00D428DF" w:rsidRDefault="00593772" w:rsidP="00190E6B">
      <w:pPr>
        <w:pStyle w:val="normal0"/>
        <w:spacing w:line="240" w:lineRule="auto"/>
        <w:jc w:val="both"/>
      </w:pPr>
      <w:r w:rsidRPr="00D428DF">
        <w:t xml:space="preserve">11.8 – Para a etapa de lances nesta concorrência eletrônica será adotado o modo de disputa </w:t>
      </w:r>
      <w:r w:rsidRPr="0023065E">
        <w:rPr>
          <w:b/>
        </w:rPr>
        <w:t>aberto e fechado</w:t>
      </w:r>
      <w:r w:rsidRPr="00D428DF">
        <w:t>.</w:t>
      </w:r>
    </w:p>
    <w:p w:rsidR="00204AB1" w:rsidRPr="00D428DF" w:rsidRDefault="00593772" w:rsidP="00190E6B">
      <w:pPr>
        <w:pStyle w:val="normal0"/>
        <w:spacing w:line="240" w:lineRule="auto"/>
        <w:jc w:val="both"/>
      </w:pPr>
      <w:r w:rsidRPr="00D428DF">
        <w:t xml:space="preserve"> </w:t>
      </w:r>
    </w:p>
    <w:p w:rsidR="00204AB1" w:rsidRPr="00D428DF" w:rsidRDefault="00593772" w:rsidP="00190E6B">
      <w:pPr>
        <w:pStyle w:val="normal0"/>
        <w:spacing w:line="240" w:lineRule="auto"/>
        <w:jc w:val="both"/>
      </w:pPr>
      <w:r w:rsidRPr="00D428DF">
        <w:t>11.9 – Aberta a etapa de lances, as licitantes classificadas deverão encaminhar lances exclusivamente por meio do sistema eletrônico, sendo a licitante imediatamente informada do recebimento do seu lance e do valor consignado no registro.</w:t>
      </w:r>
    </w:p>
    <w:p w:rsidR="00204AB1" w:rsidRPr="00D428DF" w:rsidRDefault="00593772" w:rsidP="00190E6B">
      <w:pPr>
        <w:pStyle w:val="normal0"/>
        <w:spacing w:line="240" w:lineRule="auto"/>
        <w:jc w:val="both"/>
      </w:pPr>
      <w:r w:rsidRPr="00D428DF">
        <w:t xml:space="preserve"> </w:t>
      </w:r>
    </w:p>
    <w:p w:rsidR="00204AB1" w:rsidRPr="00D428DF" w:rsidRDefault="00593772" w:rsidP="00190E6B">
      <w:pPr>
        <w:pStyle w:val="normal0"/>
        <w:spacing w:line="240" w:lineRule="auto"/>
        <w:jc w:val="both"/>
      </w:pPr>
      <w:r w:rsidRPr="00D428DF">
        <w:t>11.10 – As licitantes poderão oferecer lances sucessivos, observado o horário fixado e as regras de aceitação pertinentes.</w:t>
      </w:r>
    </w:p>
    <w:p w:rsidR="00204AB1" w:rsidRPr="00D428DF" w:rsidRDefault="00593772" w:rsidP="00190E6B">
      <w:pPr>
        <w:pStyle w:val="normal0"/>
        <w:spacing w:line="240" w:lineRule="auto"/>
        <w:jc w:val="both"/>
      </w:pPr>
      <w:r w:rsidRPr="00D428DF">
        <w:t xml:space="preserve"> </w:t>
      </w:r>
    </w:p>
    <w:p w:rsidR="00204AB1" w:rsidRPr="00D428DF" w:rsidRDefault="00593772" w:rsidP="00190E6B">
      <w:pPr>
        <w:pStyle w:val="normal0"/>
        <w:spacing w:line="240" w:lineRule="auto"/>
        <w:jc w:val="both"/>
      </w:pPr>
      <w:r w:rsidRPr="00D428DF">
        <w:t xml:space="preserve">11.10.1 – O licitante somente poderá oferecer </w:t>
      </w:r>
      <w:r w:rsidRPr="00B42987">
        <w:rPr>
          <w:b/>
        </w:rPr>
        <w:t>maior percentual de desconto</w:t>
      </w:r>
      <w:r w:rsidRPr="00D428DF">
        <w:t xml:space="preserve">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204AB1" w:rsidRPr="00D428DF" w:rsidRDefault="00593772" w:rsidP="00190E6B">
      <w:pPr>
        <w:pStyle w:val="normal0"/>
        <w:spacing w:line="240" w:lineRule="auto"/>
        <w:jc w:val="both"/>
        <w:rPr>
          <w:color w:val="FF0000"/>
        </w:rPr>
      </w:pPr>
      <w:r w:rsidRPr="00D428DF">
        <w:rPr>
          <w:color w:val="FF0000"/>
        </w:rPr>
        <w:t xml:space="preserve"> </w:t>
      </w:r>
    </w:p>
    <w:p w:rsidR="00204AB1" w:rsidRPr="00D428DF" w:rsidRDefault="00593772" w:rsidP="00190E6B">
      <w:pPr>
        <w:pStyle w:val="normal0"/>
        <w:spacing w:line="240" w:lineRule="auto"/>
        <w:jc w:val="both"/>
      </w:pPr>
      <w:r w:rsidRPr="00D428DF">
        <w:t>11.10.2 – Não serão aceitos dois ou mais lances do mesmo valor, prevalecendo aquele que for recebido e registrado em primeiro lugar.</w:t>
      </w:r>
    </w:p>
    <w:p w:rsidR="00204AB1" w:rsidRPr="00D428DF" w:rsidRDefault="00593772" w:rsidP="00190E6B">
      <w:pPr>
        <w:pStyle w:val="normal0"/>
        <w:spacing w:line="240" w:lineRule="auto"/>
        <w:jc w:val="both"/>
      </w:pPr>
      <w:r w:rsidRPr="00D428DF">
        <w:t xml:space="preserve"> </w:t>
      </w:r>
    </w:p>
    <w:p w:rsidR="00204AB1" w:rsidRPr="00D428DF" w:rsidRDefault="00593772" w:rsidP="00190E6B">
      <w:pPr>
        <w:pStyle w:val="normal0"/>
        <w:spacing w:line="240" w:lineRule="auto"/>
        <w:jc w:val="both"/>
      </w:pPr>
      <w:r w:rsidRPr="00D428DF">
        <w:t>11.10.3 – Durante o transcurso da etapa de lances, as licitantes serão informadas, em tempo real, do valor do menor lance registrado, vedada a identificação da detentora do lance.</w:t>
      </w:r>
    </w:p>
    <w:p w:rsidR="00204AB1" w:rsidRPr="00D428DF" w:rsidRDefault="00593772" w:rsidP="00190E6B">
      <w:pPr>
        <w:pStyle w:val="normal0"/>
        <w:spacing w:line="240" w:lineRule="auto"/>
        <w:jc w:val="both"/>
      </w:pPr>
      <w:r w:rsidRPr="00D428DF">
        <w:t xml:space="preserve"> </w:t>
      </w:r>
    </w:p>
    <w:p w:rsidR="00204AB1" w:rsidRPr="00D428DF" w:rsidRDefault="00593772" w:rsidP="00190E6B">
      <w:pPr>
        <w:pStyle w:val="normal0"/>
        <w:spacing w:line="240" w:lineRule="auto"/>
        <w:jc w:val="both"/>
      </w:pPr>
      <w:r w:rsidRPr="00D428DF">
        <w:lastRenderedPageBreak/>
        <w:t xml:space="preserve">11.10.4 – Não poderá haver desistência dos lances ofertados, a não ser em situação devidamente justificada e aceita pelo </w:t>
      </w:r>
      <w:r w:rsidR="00020B9D">
        <w:t>Agente da Contratação</w:t>
      </w:r>
      <w:r w:rsidR="00020B9D" w:rsidRPr="00D428DF">
        <w:t xml:space="preserve"> </w:t>
      </w:r>
      <w:r w:rsidRPr="00D428DF">
        <w:t>sujeitando–se a licitante às penalidades previstas no item 21 deste edital.</w:t>
      </w:r>
    </w:p>
    <w:p w:rsidR="00204AB1" w:rsidRPr="00D428DF" w:rsidRDefault="00593772" w:rsidP="00190E6B">
      <w:pPr>
        <w:pStyle w:val="normal0"/>
        <w:spacing w:line="240" w:lineRule="auto"/>
        <w:jc w:val="both"/>
        <w:rPr>
          <w:color w:val="FF0000"/>
        </w:rPr>
      </w:pPr>
      <w:r w:rsidRPr="00D428DF">
        <w:rPr>
          <w:color w:val="FF0000"/>
        </w:rPr>
        <w:t xml:space="preserve"> </w:t>
      </w:r>
    </w:p>
    <w:p w:rsidR="00204AB1" w:rsidRPr="00D428DF" w:rsidRDefault="00593772" w:rsidP="00190E6B">
      <w:pPr>
        <w:pStyle w:val="normal0"/>
        <w:spacing w:line="240" w:lineRule="auto"/>
        <w:jc w:val="both"/>
      </w:pPr>
      <w:r w:rsidRPr="00D428DF">
        <w:t>11.11 – A etapa de envio de lances na sessão pública durará 15 (quinze) minutos.</w:t>
      </w:r>
      <w:r w:rsidRPr="00D428DF">
        <w:br/>
        <w:t xml:space="preserve"> </w:t>
      </w:r>
      <w:r w:rsidRPr="00D428DF">
        <w:br/>
        <w:t xml:space="preserve">11.11.1 – Encerrado o prazo previsto no item 11.11, o sistema encaminhará o aviso de fechamento iminente dos lances e, </w:t>
      </w:r>
      <w:r w:rsidR="00020B9D">
        <w:t xml:space="preserve">transcorrido o período de ate </w:t>
      </w:r>
      <w:r w:rsidRPr="00D428DF">
        <w:t>10 (dez) minutos, a recepção de lances será automaticamente encerrada.</w:t>
      </w:r>
      <w:r w:rsidRPr="00D428DF">
        <w:br/>
        <w:t xml:space="preserve"> </w:t>
      </w:r>
      <w:r w:rsidRPr="00D428DF">
        <w:br/>
        <w:t>11.11.2 – Encerrado o prazo previsto no item 11.11.1, o sistema abrirá a oportunidade para que o autor da oferta de melhor valor e os autores das ofertas com valores até 10% (dez por cento)</w:t>
      </w:r>
      <w:r w:rsidR="00B42987">
        <w:t xml:space="preserve"> </w:t>
      </w:r>
      <w:r w:rsidRPr="00B42987">
        <w:rPr>
          <w:b/>
        </w:rPr>
        <w:t>inferior</w:t>
      </w:r>
      <w:r w:rsidRPr="00D428DF">
        <w:t xml:space="preserve"> àquela possam ofertar um lance final e fechado em até </w:t>
      </w:r>
      <w:proofErr w:type="gramStart"/>
      <w:r w:rsidRPr="00D428DF">
        <w:t>5</w:t>
      </w:r>
      <w:proofErr w:type="gramEnd"/>
      <w:r w:rsidRPr="00D428DF">
        <w:t xml:space="preserve"> (cinco) minutos, que será sigiloso até o encerramento desse prazo.</w:t>
      </w:r>
      <w:r w:rsidRPr="00D428DF">
        <w:br/>
        <w:t xml:space="preserve"> </w:t>
      </w:r>
      <w:r w:rsidRPr="00D428DF">
        <w:br/>
        <w:t xml:space="preserve">11.11.3 – Na ausência de, no mínimo, 3 (três) ofertas nas condições de que trata o item 11.11.2, os autores dos melhores lances </w:t>
      </w:r>
      <w:proofErr w:type="spellStart"/>
      <w:r w:rsidRPr="00D428DF">
        <w:t>subsequentes</w:t>
      </w:r>
      <w:proofErr w:type="spellEnd"/>
      <w:r w:rsidRPr="00D428DF">
        <w:t>, na ordem de classificação, até o máximo de 3 (três), poderão oferecer um lance final e fechado em até 5 (cinco) minutos, que será sigiloso até o encerramento do prazo.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11.11.4 – Encerrados os prazos estabelecidos nos itens 11.11.2 e 11.11.3, o sistema ordenará os lances em ordem crescente de </w:t>
      </w:r>
      <w:proofErr w:type="spellStart"/>
      <w:r>
        <w:t>vantajosidade</w:t>
      </w:r>
      <w:proofErr w:type="spellEnd"/>
      <w:r>
        <w:t>.</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11.11.5 – Na ausência de lance final e fechado, nos termos dos itens 11.11.2 e 11.11.3, haverá o reinício da etapa fechada para que os demais licitantes, até o máximo de </w:t>
      </w:r>
      <w:proofErr w:type="gramStart"/>
      <w:r>
        <w:t>3</w:t>
      </w:r>
      <w:proofErr w:type="gramEnd"/>
      <w:r>
        <w:t xml:space="preserve"> (três), na ordem de classificação, possam ofertar um lance final e fechado em até 5 (cinco) minutos, que será sigiloso até o encerramento deste prazo, observado, após esta etapa, o disposto no item 11.11.4.</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11.11.6 – Na hipótese de não haver licitante classificada na etapa de lance fechado que atenda às exigências para habilitação, o </w:t>
      </w:r>
      <w:r w:rsidR="00020B9D">
        <w:t xml:space="preserve">Agente da Contratação </w:t>
      </w:r>
      <w:proofErr w:type="gramStart"/>
      <w:r>
        <w:t>poderá,</w:t>
      </w:r>
      <w:proofErr w:type="gramEnd"/>
      <w:r>
        <w:t xml:space="preserve"> auxiliado pela equipe de apoio, mediante justificativa, admitir o reinício da etapa fechada, nos termos do item 11.11.5.</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11.1</w:t>
      </w:r>
      <w:r w:rsidR="00BB21B1">
        <w:t>2</w:t>
      </w:r>
      <w:r>
        <w:t xml:space="preserve"> - Encerrada a etapa de envio de lances da sessão pública, na hipótese da proposta do </w:t>
      </w:r>
      <w:r w:rsidRPr="00593078">
        <w:t>primeiro colocado permanecer</w:t>
      </w:r>
      <w:r>
        <w:t xml:space="preserve"> acima do preço máximo ou inferior ao desconto definido para a contratação, o </w:t>
      </w:r>
      <w:r w:rsidR="00020B9D">
        <w:t xml:space="preserve">Agente da Contratação </w:t>
      </w:r>
      <w:r>
        <w:t>poderá negociar condições mais vantajosas, após definido o resultado do julgamento.</w:t>
      </w:r>
    </w:p>
    <w:p w:rsidR="00346CA5"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11.1</w:t>
      </w:r>
      <w:r w:rsidR="00BB21B1">
        <w:t>3</w:t>
      </w:r>
      <w:r>
        <w:t xml:space="preserve">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11.1</w:t>
      </w:r>
      <w:r w:rsidR="00BB21B1">
        <w:t>4</w:t>
      </w:r>
      <w:r>
        <w:t xml:space="preserve"> - A negociação será realizada por meio do sistema, podendo ser acompanhada pelos demais licitantes.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11.1</w:t>
      </w:r>
      <w:r w:rsidR="00BB21B1">
        <w:t>5</w:t>
      </w:r>
      <w:r>
        <w:t xml:space="preserve"> - O resultado da negociação será divulgado a todos os licitantes e anexado aos autos do processo licitatório.</w:t>
      </w:r>
    </w:p>
    <w:p w:rsidR="00204AB1" w:rsidRDefault="00593772" w:rsidP="00190E6B">
      <w:pPr>
        <w:pStyle w:val="normal0"/>
        <w:spacing w:line="240" w:lineRule="auto"/>
        <w:jc w:val="both"/>
      </w:pPr>
      <w:r>
        <w:lastRenderedPageBreak/>
        <w:t xml:space="preserve"> </w:t>
      </w:r>
    </w:p>
    <w:p w:rsidR="00204AB1" w:rsidRDefault="00593772" w:rsidP="00190E6B">
      <w:pPr>
        <w:pStyle w:val="normal0"/>
        <w:spacing w:line="240" w:lineRule="auto"/>
        <w:jc w:val="both"/>
      </w:pPr>
      <w:r>
        <w:t>11.1</w:t>
      </w:r>
      <w:r w:rsidR="00BB21B1">
        <w:t>6</w:t>
      </w:r>
      <w:r>
        <w:t xml:space="preserve"> - Após a negociação do preço, o </w:t>
      </w:r>
      <w:r w:rsidR="00020B9D">
        <w:t xml:space="preserve">Agente da Contratação </w:t>
      </w:r>
      <w:r>
        <w:t>iniciará a fase de aceitação e julgamento da proposta.</w:t>
      </w: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pPr>
      <w:bookmarkStart w:id="11" w:name="_85ty6dl7757e" w:colFirst="0" w:colLast="0"/>
      <w:bookmarkEnd w:id="11"/>
      <w:r>
        <w:t>12. JULGAMENTO DAS PROPOSTAS E DIREITO DE PREFERÊNCIA</w:t>
      </w:r>
    </w:p>
    <w:p w:rsidR="00204AB1" w:rsidRDefault="00593772" w:rsidP="00190E6B">
      <w:pPr>
        <w:pStyle w:val="normal0"/>
        <w:spacing w:line="240" w:lineRule="auto"/>
        <w:jc w:val="both"/>
      </w:pPr>
      <w:r>
        <w:t xml:space="preserve"> </w:t>
      </w:r>
    </w:p>
    <w:p w:rsidR="00204AB1" w:rsidRPr="00D428DF" w:rsidRDefault="00593772" w:rsidP="00190E6B">
      <w:pPr>
        <w:pStyle w:val="normal0"/>
        <w:spacing w:line="240" w:lineRule="auto"/>
        <w:jc w:val="both"/>
      </w:pPr>
      <w:r w:rsidRPr="00D428DF">
        <w:t xml:space="preserve">12.1 – Para julgamento e classificação das propostas, será adotado o critério do </w:t>
      </w:r>
      <w:r w:rsidRPr="00D428DF">
        <w:rPr>
          <w:b/>
        </w:rPr>
        <w:t>maior desconto global</w:t>
      </w:r>
      <w:r w:rsidRPr="00D428DF">
        <w:t xml:space="preserve">, sendo considerada mais bem classificada a licitante que, ao final da etapa de lances da Concorrência Eletrônica, tenha apresentado lance(s) cujo(s) </w:t>
      </w:r>
      <w:proofErr w:type="gramStart"/>
      <w:r w:rsidRPr="00D428DF">
        <w:t>valor(</w:t>
      </w:r>
      <w:proofErr w:type="spellStart"/>
      <w:proofErr w:type="gramEnd"/>
      <w:r w:rsidRPr="00D428DF">
        <w:t>es</w:t>
      </w:r>
      <w:proofErr w:type="spellEnd"/>
      <w:r w:rsidRPr="00D428DF">
        <w:t>) seja(m) igual(is) ou inferior(</w:t>
      </w:r>
      <w:proofErr w:type="spellStart"/>
      <w:r w:rsidRPr="00D428DF">
        <w:t>es</w:t>
      </w:r>
      <w:proofErr w:type="spellEnd"/>
      <w:r w:rsidRPr="00D428DF">
        <w:t>) ao(s) previsto(s)  na estimativa orçamentária (</w:t>
      </w:r>
      <w:r w:rsidR="00391907" w:rsidRPr="00D428DF">
        <w:rPr>
          <w:b/>
        </w:rPr>
        <w:t xml:space="preserve">Anexo </w:t>
      </w:r>
      <w:r w:rsidR="00391907">
        <w:rPr>
          <w:b/>
        </w:rPr>
        <w:t>V</w:t>
      </w:r>
      <w:r w:rsidR="00391907" w:rsidRPr="00D428DF">
        <w:rPr>
          <w:b/>
        </w:rPr>
        <w:t>II</w:t>
      </w:r>
      <w:r w:rsidR="00847247">
        <w:rPr>
          <w:b/>
        </w:rPr>
        <w:t>)</w:t>
      </w:r>
      <w:r w:rsidR="00391907">
        <w:rPr>
          <w:b/>
        </w:rPr>
        <w:t xml:space="preserve"> do Projeto Básico.</w:t>
      </w:r>
      <w:r w:rsidRPr="00D428DF">
        <w:br/>
      </w:r>
      <w:r w:rsidRPr="00D428DF">
        <w:br/>
        <w:t>12.1.1 – Caso não venham a ser ofertados lances, será considerada vencedora a licitante que, ao final da etapa competitiva do Concorrência Eletrônica, tenha apresentado proposta(s) cujo(s) valor(</w:t>
      </w:r>
      <w:proofErr w:type="spellStart"/>
      <w:r w:rsidRPr="00D428DF">
        <w:t>es</w:t>
      </w:r>
      <w:proofErr w:type="spellEnd"/>
      <w:r w:rsidRPr="00D428DF">
        <w:t>) seja(m) igual(is) ou inferior(</w:t>
      </w:r>
      <w:proofErr w:type="spellStart"/>
      <w:r w:rsidRPr="00D428DF">
        <w:t>es</w:t>
      </w:r>
      <w:proofErr w:type="spellEnd"/>
      <w:r w:rsidRPr="00D428DF">
        <w:t>) ao(s) previsto(s)</w:t>
      </w:r>
      <w:r w:rsidR="00D428DF" w:rsidRPr="00D428DF">
        <w:t xml:space="preserve"> </w:t>
      </w:r>
      <w:r w:rsidRPr="00D428DF">
        <w:t>na estimativa orçamentária (</w:t>
      </w:r>
      <w:r w:rsidR="00391907" w:rsidRPr="00D428DF">
        <w:rPr>
          <w:b/>
        </w:rPr>
        <w:t xml:space="preserve">Anexo </w:t>
      </w:r>
      <w:r w:rsidR="00391907">
        <w:rPr>
          <w:b/>
        </w:rPr>
        <w:t>V</w:t>
      </w:r>
      <w:r w:rsidR="00391907" w:rsidRPr="00D428DF">
        <w:rPr>
          <w:b/>
        </w:rPr>
        <w:t>II</w:t>
      </w:r>
      <w:r w:rsidR="00847247">
        <w:rPr>
          <w:b/>
        </w:rPr>
        <w:t>)</w:t>
      </w:r>
      <w:r w:rsidR="00391907">
        <w:rPr>
          <w:b/>
        </w:rPr>
        <w:t xml:space="preserve"> do Projeto Básico</w:t>
      </w:r>
      <w:r w:rsidRPr="00D428DF">
        <w:t>.</w:t>
      </w:r>
    </w:p>
    <w:p w:rsidR="00204AB1" w:rsidRPr="00D428DF" w:rsidRDefault="00204AB1" w:rsidP="00190E6B">
      <w:pPr>
        <w:pStyle w:val="normal0"/>
        <w:spacing w:line="240" w:lineRule="auto"/>
        <w:jc w:val="both"/>
      </w:pPr>
    </w:p>
    <w:p w:rsidR="00204AB1" w:rsidRDefault="00B42987" w:rsidP="00190E6B">
      <w:pPr>
        <w:pStyle w:val="normal0"/>
        <w:spacing w:line="240" w:lineRule="auto"/>
        <w:jc w:val="both"/>
      </w:pPr>
      <w:r>
        <w:t>12.2</w:t>
      </w:r>
      <w:r w:rsidR="00593772" w:rsidRPr="00D428DF">
        <w:t xml:space="preserve"> – Caso esteja configurado empate em primeiro lugar será realizada disputa final entre os licitantes empatados, que poderão apresentar novo lance</w:t>
      </w:r>
      <w:r w:rsidR="00593772" w:rsidRPr="00D428DF">
        <w:rPr>
          <w:b/>
        </w:rPr>
        <w:t xml:space="preserve"> </w:t>
      </w:r>
      <w:r w:rsidR="00593772" w:rsidRPr="00D428DF">
        <w:t>fechado.</w:t>
      </w:r>
      <w:r w:rsidR="00593772" w:rsidRPr="00D428DF">
        <w:br/>
      </w:r>
      <w:r w:rsidR="00593772">
        <w:t xml:space="preserve"> </w:t>
      </w:r>
    </w:p>
    <w:p w:rsidR="00204AB1" w:rsidRDefault="00B42987" w:rsidP="00190E6B">
      <w:pPr>
        <w:pStyle w:val="normal0"/>
        <w:spacing w:line="240" w:lineRule="auto"/>
        <w:jc w:val="both"/>
      </w:pPr>
      <w:r>
        <w:t>12.2</w:t>
      </w:r>
      <w:r w:rsidR="00593772">
        <w:t>.1 – Na hip</w:t>
      </w:r>
      <w:r w:rsidR="0044264F">
        <w:t>ótese de o disposto no item 12.2</w:t>
      </w:r>
      <w:r w:rsidR="00593772">
        <w:t xml:space="preserve"> não ser suficiente para solucionar o empate, serão observados, quanto às propostas em situação de empate, os demais critérios e </w:t>
      </w:r>
      <w:proofErr w:type="gramStart"/>
      <w:r w:rsidR="00593772">
        <w:t>preferências previstos no art.</w:t>
      </w:r>
      <w:proofErr w:type="gramEnd"/>
      <w:r w:rsidR="00593772">
        <w:t xml:space="preserve"> 60 da Lei Federal nº 14.133/2021.</w:t>
      </w:r>
    </w:p>
    <w:p w:rsidR="00C43DD4" w:rsidRDefault="00C43DD4" w:rsidP="00190E6B">
      <w:pPr>
        <w:pStyle w:val="normal0"/>
        <w:spacing w:line="240" w:lineRule="auto"/>
        <w:jc w:val="both"/>
      </w:pPr>
    </w:p>
    <w:p w:rsidR="00204AB1" w:rsidRDefault="00B42987" w:rsidP="00190E6B">
      <w:pPr>
        <w:pStyle w:val="normal0"/>
        <w:spacing w:line="240" w:lineRule="auto"/>
        <w:jc w:val="both"/>
        <w:rPr>
          <w:b/>
        </w:rPr>
      </w:pPr>
      <w:r>
        <w:rPr>
          <w:b/>
        </w:rPr>
        <w:t>12.2</w:t>
      </w:r>
      <w:r w:rsidR="00593772">
        <w:rPr>
          <w:b/>
        </w:rPr>
        <w:t>.2 – Para cumprim</w:t>
      </w:r>
      <w:r>
        <w:rPr>
          <w:b/>
        </w:rPr>
        <w:t>ento do disposto no subitem 12.2</w:t>
      </w:r>
      <w:r w:rsidR="00593772">
        <w:rPr>
          <w:b/>
        </w:rPr>
        <w:t xml:space="preserve">.1, a licitante deverá enviar a declaração referente ao anexo XI, mediante solicitação do </w:t>
      </w:r>
      <w:r w:rsidR="00020B9D" w:rsidRPr="001A14E2">
        <w:rPr>
          <w:b/>
        </w:rPr>
        <w:t>Agente da Contratação</w:t>
      </w:r>
      <w:r w:rsidR="00593772" w:rsidRPr="001A14E2">
        <w:rPr>
          <w:b/>
        </w:rPr>
        <w:t>.</w:t>
      </w:r>
    </w:p>
    <w:p w:rsidR="00204AB1" w:rsidRDefault="00593772" w:rsidP="00190E6B">
      <w:pPr>
        <w:pStyle w:val="normal0"/>
        <w:spacing w:line="240" w:lineRule="auto"/>
        <w:jc w:val="both"/>
        <w:rPr>
          <w:b/>
        </w:rPr>
      </w:pPr>
      <w:r>
        <w:rPr>
          <w:b/>
        </w:rPr>
        <w:t xml:space="preserve"> </w:t>
      </w:r>
    </w:p>
    <w:p w:rsidR="00204AB1" w:rsidRDefault="00B42987" w:rsidP="00190E6B">
      <w:pPr>
        <w:pStyle w:val="normal0"/>
        <w:spacing w:line="240" w:lineRule="auto"/>
        <w:jc w:val="both"/>
      </w:pPr>
      <w:r>
        <w:t>12.3</w:t>
      </w:r>
      <w:r w:rsidR="00593772">
        <w:t xml:space="preserve"> – Após o encerramento das etapas anteriores, o </w:t>
      </w:r>
      <w:r w:rsidR="00020B9D">
        <w:t xml:space="preserve">Agente da Contratação </w:t>
      </w:r>
      <w:r w:rsidR="00593772">
        <w:t>deverá encaminhar, pelo sistema eletrônico, contraproposta à licitante mais bem classificada para que seja obtida melhor proposta, observado o critério de julgamento, não se admitindo negociar condições diferentes daquelas previstas em edital.</w:t>
      </w:r>
    </w:p>
    <w:p w:rsidR="00204AB1" w:rsidRDefault="00593772" w:rsidP="00190E6B">
      <w:pPr>
        <w:pStyle w:val="normal0"/>
        <w:spacing w:line="240" w:lineRule="auto"/>
        <w:jc w:val="both"/>
      </w:pPr>
      <w:r>
        <w:t xml:space="preserve"> </w:t>
      </w:r>
    </w:p>
    <w:p w:rsidR="00204AB1" w:rsidRDefault="00B42987" w:rsidP="00190E6B">
      <w:pPr>
        <w:pStyle w:val="normal0"/>
        <w:spacing w:line="240" w:lineRule="auto"/>
        <w:jc w:val="both"/>
      </w:pPr>
      <w:r>
        <w:t>12.3</w:t>
      </w:r>
      <w:r w:rsidR="00593772">
        <w:t>.1 – A negociação será realizada por meio do sistema e poderá ser acompanhada pelos demais licitantes.</w:t>
      </w:r>
    </w:p>
    <w:p w:rsidR="00204AB1" w:rsidRDefault="00593772" w:rsidP="00190E6B">
      <w:pPr>
        <w:pStyle w:val="normal0"/>
        <w:spacing w:line="240" w:lineRule="auto"/>
        <w:jc w:val="both"/>
      </w:pPr>
      <w:r>
        <w:t xml:space="preserve"> </w:t>
      </w:r>
    </w:p>
    <w:p w:rsidR="00204AB1" w:rsidRDefault="00B42987" w:rsidP="00190E6B">
      <w:pPr>
        <w:pStyle w:val="normal0"/>
        <w:spacing w:line="240" w:lineRule="auto"/>
        <w:jc w:val="both"/>
      </w:pPr>
      <w:r>
        <w:t>12.3</w:t>
      </w:r>
      <w:r w:rsidR="00593772">
        <w:t xml:space="preserve">.2 –– Haverá um prazo de </w:t>
      </w:r>
      <w:r w:rsidR="00593772">
        <w:rPr>
          <w:b/>
        </w:rPr>
        <w:t>24 (vinte e quatro) horas</w:t>
      </w:r>
      <w:r w:rsidR="00593772">
        <w:t xml:space="preserve">, contado da solicitação do </w:t>
      </w:r>
      <w:r w:rsidR="00020B9D">
        <w:t xml:space="preserve">Agente da Contratação </w:t>
      </w:r>
      <w:r w:rsidR="00593772">
        <w:t xml:space="preserve">no sistema, para corrigir documentos enviados anteriormente que apresentem erros e falhas ou acrescentar documentos ausentes identificados pelo </w:t>
      </w:r>
      <w:r w:rsidR="00020B9D">
        <w:t xml:space="preserve">Agente da Contratação </w:t>
      </w:r>
      <w:r w:rsidR="00593772">
        <w:t xml:space="preserve">e pela equipe de apoio, além dos documentos complementares conforme o item 10.5.4. É facultado ao </w:t>
      </w:r>
      <w:r w:rsidR="00020B9D">
        <w:t xml:space="preserve">Agente da Contratação </w:t>
      </w:r>
      <w:r w:rsidR="00593772">
        <w:t>prorrogar o prazo estabelecido, a partir de solicitação fundamentada feita no chat pelo licitante, antes do findo o prazo.</w:t>
      </w:r>
    </w:p>
    <w:p w:rsidR="00204AB1" w:rsidRDefault="00593772" w:rsidP="00190E6B">
      <w:pPr>
        <w:pStyle w:val="normal0"/>
        <w:spacing w:line="240" w:lineRule="auto"/>
        <w:jc w:val="both"/>
      </w:pPr>
      <w:r>
        <w:t xml:space="preserve"> </w:t>
      </w:r>
    </w:p>
    <w:p w:rsidR="00204AB1" w:rsidRDefault="00B42987" w:rsidP="00190E6B">
      <w:pPr>
        <w:pStyle w:val="normal0"/>
        <w:spacing w:line="240" w:lineRule="auto"/>
        <w:jc w:val="both"/>
      </w:pPr>
      <w:r>
        <w:t>12.4</w:t>
      </w:r>
      <w:r w:rsidR="00593772">
        <w:t xml:space="preserve"> – O </w:t>
      </w:r>
      <w:r w:rsidR="00020B9D">
        <w:t>Agente da Contratação</w:t>
      </w:r>
      <w:r w:rsidR="00020B9D" w:rsidRPr="00D428DF">
        <w:t xml:space="preserve"> </w:t>
      </w:r>
      <w:r w:rsidR="00593772" w:rsidRPr="00D428DF">
        <w:t xml:space="preserve">anunciará a licitante detentora da proposta ou do </w:t>
      </w:r>
      <w:r w:rsidR="0089575F">
        <w:t>lance de maior desconto</w:t>
      </w:r>
      <w:r w:rsidR="00593772" w:rsidRPr="00D428DF">
        <w:t xml:space="preserve">, imediatamente após o encerramento da etapa de lances da sessão pública ou, quando for o caso, após negociação e decisão pelo </w:t>
      </w:r>
      <w:r w:rsidR="00020B9D">
        <w:t>Agente da Contratação</w:t>
      </w:r>
      <w:r w:rsidR="00020B9D" w:rsidRPr="00D428DF">
        <w:t xml:space="preserve"> </w:t>
      </w:r>
      <w:r w:rsidR="00593772" w:rsidRPr="00D428DF">
        <w:t xml:space="preserve">acerca da aceitação da proposta ou do lance de </w:t>
      </w:r>
      <w:r w:rsidR="008817BA">
        <w:t>maior desconto</w:t>
      </w:r>
      <w:r w:rsidR="00593772" w:rsidRPr="00D428DF">
        <w:t>.</w:t>
      </w:r>
    </w:p>
    <w:p w:rsidR="00204AB1" w:rsidRDefault="00593772" w:rsidP="00190E6B">
      <w:pPr>
        <w:pStyle w:val="normal0"/>
        <w:spacing w:line="240" w:lineRule="auto"/>
        <w:jc w:val="both"/>
      </w:pPr>
      <w:r>
        <w:t xml:space="preserve"> </w:t>
      </w:r>
    </w:p>
    <w:p w:rsidR="00204AB1" w:rsidRDefault="00B42987" w:rsidP="00190E6B">
      <w:pPr>
        <w:pStyle w:val="normal0"/>
        <w:spacing w:line="240" w:lineRule="auto"/>
        <w:jc w:val="both"/>
      </w:pPr>
      <w:r>
        <w:lastRenderedPageBreak/>
        <w:t>12.5</w:t>
      </w:r>
      <w:r w:rsidR="00593772">
        <w:t xml:space="preserve"> – A </w:t>
      </w:r>
      <w:r w:rsidR="00593772">
        <w:rPr>
          <w:b/>
        </w:rPr>
        <w:t xml:space="preserve">Secretaria Municipal de Saúde </w:t>
      </w:r>
      <w:r w:rsidR="00593772">
        <w:t xml:space="preserve">poderá requisitar, a qualquer momento, em relação ao licitante provisoriamente vencedor, </w:t>
      </w:r>
      <w:proofErr w:type="gramStart"/>
      <w:r w:rsidR="00593772">
        <w:t>demonstração(</w:t>
      </w:r>
      <w:proofErr w:type="spellStart"/>
      <w:proofErr w:type="gramEnd"/>
      <w:r w:rsidR="00593772">
        <w:t>ões</w:t>
      </w:r>
      <w:proofErr w:type="spellEnd"/>
      <w:r w:rsidR="00593772">
        <w:t>) do(s) serviço(s) objeto da presente licitação, na forma do Termo de Referência.</w:t>
      </w:r>
    </w:p>
    <w:p w:rsidR="00204AB1" w:rsidRDefault="00593772" w:rsidP="00190E6B">
      <w:pPr>
        <w:pStyle w:val="normal0"/>
        <w:spacing w:line="240" w:lineRule="auto"/>
        <w:jc w:val="both"/>
      </w:pPr>
      <w:r>
        <w:t xml:space="preserve"> </w:t>
      </w:r>
    </w:p>
    <w:p w:rsidR="00204AB1" w:rsidRDefault="00B42987" w:rsidP="00190E6B">
      <w:pPr>
        <w:pStyle w:val="normal0"/>
        <w:spacing w:line="240" w:lineRule="auto"/>
        <w:jc w:val="both"/>
      </w:pPr>
      <w:r>
        <w:t>12.5</w:t>
      </w:r>
      <w:r w:rsidR="00593772">
        <w:t>.1 – Durante a licitação, em caso de divergência entre as referidas demonstrações e as especificações deste Edital e/ou do Termo de Referência, as propostas serão desclassificadas.</w:t>
      </w:r>
    </w:p>
    <w:p w:rsidR="00204AB1" w:rsidRDefault="00593772" w:rsidP="00190E6B">
      <w:pPr>
        <w:pStyle w:val="normal0"/>
        <w:spacing w:line="240" w:lineRule="auto"/>
        <w:jc w:val="both"/>
      </w:pPr>
      <w:r>
        <w:t xml:space="preserve"> </w:t>
      </w:r>
    </w:p>
    <w:p w:rsidR="00204AB1" w:rsidRDefault="00B42987" w:rsidP="00190E6B">
      <w:pPr>
        <w:pStyle w:val="normal0"/>
        <w:spacing w:line="240" w:lineRule="auto"/>
        <w:jc w:val="both"/>
      </w:pPr>
      <w:r>
        <w:t>12.5</w:t>
      </w:r>
      <w:r w:rsidR="00593772">
        <w:t xml:space="preserve">.2 – Na hipótese de não realização ou de rejeição da demonstração apresentada pelo primeiro colocado, serão convocados os licitantes </w:t>
      </w:r>
      <w:proofErr w:type="spellStart"/>
      <w:r w:rsidR="00593772">
        <w:t>subsequentes</w:t>
      </w:r>
      <w:proofErr w:type="spellEnd"/>
      <w:r w:rsidR="00593772">
        <w:t xml:space="preserve"> na ordem de classificação provisória.</w:t>
      </w:r>
    </w:p>
    <w:p w:rsidR="00204AB1" w:rsidRDefault="00593772" w:rsidP="00190E6B">
      <w:pPr>
        <w:pStyle w:val="normal0"/>
        <w:spacing w:line="240" w:lineRule="auto"/>
        <w:jc w:val="both"/>
      </w:pPr>
      <w:r>
        <w:t xml:space="preserve"> </w:t>
      </w:r>
    </w:p>
    <w:p w:rsidR="00660F22" w:rsidRPr="00D20BFE" w:rsidRDefault="00B42987" w:rsidP="00190E6B">
      <w:pPr>
        <w:pStyle w:val="normal0"/>
        <w:spacing w:line="240" w:lineRule="auto"/>
        <w:jc w:val="both"/>
      </w:pPr>
      <w:bookmarkStart w:id="12" w:name="_8ogitp8m3j2a" w:colFirst="0" w:colLast="0"/>
      <w:bookmarkEnd w:id="12"/>
      <w:r>
        <w:t>12.6</w:t>
      </w:r>
      <w:r w:rsidR="00660F22" w:rsidRPr="00D20BFE">
        <w:t xml:space="preserve"> – Encerradas as negociações e considerada aceitável a oferta de obras, passará o </w:t>
      </w:r>
      <w:r w:rsidR="00660F22">
        <w:t>agente da contratação</w:t>
      </w:r>
      <w:r w:rsidR="00660F22" w:rsidRPr="00D20BFE">
        <w:t xml:space="preserve"> ao julgamento da habilitação observando as seguintes diretrizes:</w:t>
      </w:r>
    </w:p>
    <w:p w:rsidR="00660F22" w:rsidRPr="00D20BFE" w:rsidRDefault="00660F22" w:rsidP="00190E6B">
      <w:pPr>
        <w:pStyle w:val="normal0"/>
        <w:spacing w:line="240" w:lineRule="auto"/>
        <w:jc w:val="both"/>
      </w:pPr>
      <w:r w:rsidRPr="00D20BFE">
        <w:t xml:space="preserve"> </w:t>
      </w:r>
    </w:p>
    <w:p w:rsidR="00660F22" w:rsidRDefault="00660F22" w:rsidP="00190E6B">
      <w:pPr>
        <w:pStyle w:val="normal0"/>
        <w:spacing w:line="240" w:lineRule="auto"/>
        <w:jc w:val="both"/>
      </w:pPr>
      <w:r w:rsidRPr="00D20BFE">
        <w:t xml:space="preserve">a) O </w:t>
      </w:r>
      <w:r>
        <w:t>agente da contratação</w:t>
      </w:r>
      <w:r w:rsidRPr="00D20BFE">
        <w:t xml:space="preserve"> deverá efetuar consulta ao Cadastro Nacional de Empresas Inidôneas e Suspensas – CEIS, de modo a não admitir a permanência, no certame, de licitante declarada suspensa de participar em licitações</w:t>
      </w:r>
      <w:r>
        <w:t>, impedida de contratar com a Administração ou declarada inidônea.</w:t>
      </w:r>
    </w:p>
    <w:p w:rsidR="00660F22" w:rsidRDefault="00660F22" w:rsidP="00190E6B">
      <w:pPr>
        <w:pStyle w:val="normal0"/>
        <w:spacing w:line="240" w:lineRule="auto"/>
        <w:jc w:val="both"/>
      </w:pPr>
      <w:r>
        <w:t xml:space="preserve"> </w:t>
      </w:r>
    </w:p>
    <w:p w:rsidR="00660F22" w:rsidRDefault="00660F22" w:rsidP="00190E6B">
      <w:pPr>
        <w:pStyle w:val="normal0"/>
        <w:spacing w:line="240" w:lineRule="auto"/>
        <w:jc w:val="both"/>
      </w:pPr>
      <w:r>
        <w:t xml:space="preserve">b) O agente da contratação verificará o atendimento das condições de habilitação da licitante detentora da oferta de obras, por meio de consulta </w:t>
      </w:r>
      <w:r>
        <w:rPr>
          <w:i/>
        </w:rPr>
        <w:t xml:space="preserve">online </w:t>
      </w:r>
      <w:r>
        <w:t>ao Sistema de Cadastramento Unificado de Fornecedores – SICAF, bem como apreciará a documentação complementar descrita no item 13 deste edital;</w:t>
      </w:r>
    </w:p>
    <w:p w:rsidR="00660F22" w:rsidRDefault="00660F22" w:rsidP="00190E6B">
      <w:pPr>
        <w:pStyle w:val="normal0"/>
        <w:spacing w:line="240" w:lineRule="auto"/>
        <w:jc w:val="both"/>
      </w:pPr>
      <w:r>
        <w:t xml:space="preserve"> </w:t>
      </w:r>
    </w:p>
    <w:p w:rsidR="00660F22" w:rsidRDefault="00660F22" w:rsidP="00190E6B">
      <w:pPr>
        <w:pStyle w:val="normal0"/>
        <w:spacing w:line="240" w:lineRule="auto"/>
        <w:jc w:val="both"/>
      </w:pPr>
      <w:r>
        <w:t>c) Caso os dados e informações existentes no Sistema de Cadastramento Unificado de Fornecedores – SICAF não atendam aos requisitos estabelecidos no item 13 deste edital, o agente da contratação verificará a possibilidade de suprir ou sanear eventuais omissões ou falhas mediante consultas efetuadas por outros meios eletrônicos que julgar adequados;</w:t>
      </w:r>
    </w:p>
    <w:p w:rsidR="00660F22" w:rsidRDefault="00660F22" w:rsidP="00190E6B">
      <w:pPr>
        <w:pStyle w:val="normal0"/>
        <w:spacing w:line="240" w:lineRule="auto"/>
        <w:jc w:val="both"/>
      </w:pPr>
      <w:r>
        <w:t xml:space="preserve"> </w:t>
      </w:r>
    </w:p>
    <w:p w:rsidR="00660F22" w:rsidRDefault="00660F22" w:rsidP="00190E6B">
      <w:pPr>
        <w:pStyle w:val="normal0"/>
        <w:spacing w:line="240" w:lineRule="auto"/>
        <w:jc w:val="both"/>
      </w:pPr>
      <w:proofErr w:type="gramStart"/>
      <w:r>
        <w:t>c.</w:t>
      </w:r>
      <w:proofErr w:type="gramEnd"/>
      <w:r>
        <w:t>1) Essa verificação será registrada pelo agente da contratação na ata da sessão pública, devendo ser anexados aos autos do processo administrativo respectivo os documentos obtidos por meio eletrônico, salvo impossibilidade devidamente certificada e justificada;</w:t>
      </w:r>
    </w:p>
    <w:p w:rsidR="00660F22" w:rsidRDefault="00660F22" w:rsidP="00190E6B">
      <w:pPr>
        <w:pStyle w:val="normal0"/>
        <w:spacing w:line="240" w:lineRule="auto"/>
        <w:jc w:val="both"/>
      </w:pPr>
      <w:r>
        <w:t xml:space="preserve"> </w:t>
      </w:r>
    </w:p>
    <w:p w:rsidR="00660F22" w:rsidRDefault="00660F22" w:rsidP="00190E6B">
      <w:pPr>
        <w:pStyle w:val="normal0"/>
        <w:spacing w:line="240" w:lineRule="auto"/>
        <w:jc w:val="both"/>
      </w:pPr>
      <w:r>
        <w:t xml:space="preserve">d) </w:t>
      </w:r>
      <w:proofErr w:type="gramStart"/>
      <w:r>
        <w:t>A(</w:t>
      </w:r>
      <w:proofErr w:type="gramEnd"/>
      <w:r>
        <w:t>s) licitante(s) deverá(</w:t>
      </w:r>
      <w:proofErr w:type="spellStart"/>
      <w:r>
        <w:t>ão</w:t>
      </w:r>
      <w:proofErr w:type="spellEnd"/>
      <w:r>
        <w:t xml:space="preserve">) remeter sua documentação de habilitação em arquivo único compactado, nos termos do item 10.1. Na hipótese de necessidade de envio de documentos complementares após o julgamento da proposta, os documentos </w:t>
      </w:r>
      <w:r w:rsidRPr="00A84253">
        <w:t>serão enviados em formato digital, via Portal de Compras do Govern</w:t>
      </w:r>
      <w:r w:rsidR="00A84253" w:rsidRPr="00A84253">
        <w:t>o Federal, observado o item 12.5.1</w:t>
      </w:r>
      <w:r w:rsidRPr="00A84253">
        <w:t>.</w:t>
      </w:r>
    </w:p>
    <w:p w:rsidR="00660F22" w:rsidRDefault="00660F22" w:rsidP="00190E6B">
      <w:pPr>
        <w:pStyle w:val="normal0"/>
        <w:spacing w:line="240" w:lineRule="auto"/>
        <w:jc w:val="both"/>
      </w:pPr>
      <w:r>
        <w:t xml:space="preserve"> </w:t>
      </w:r>
    </w:p>
    <w:p w:rsidR="00660F22" w:rsidRDefault="00660F22" w:rsidP="00190E6B">
      <w:pPr>
        <w:pStyle w:val="normal0"/>
        <w:spacing w:line="240" w:lineRule="auto"/>
        <w:jc w:val="both"/>
      </w:pPr>
      <w:r>
        <w:t xml:space="preserve">e) O agente da contratação poderá suspender a sessão pública pelo prazo que fixar para a realização de diligências com vistas ao saneamento que trata o item 13.5 A sessão pública somente poderá ser reiniciada mediante aviso prévio no sistema com, no mínimo, 24 (vinte e quatro) horas de antecedência, e a ocorrência será registrada em ata. </w:t>
      </w:r>
    </w:p>
    <w:p w:rsidR="00660F22" w:rsidRDefault="00660F22" w:rsidP="00190E6B">
      <w:pPr>
        <w:pStyle w:val="normal0"/>
        <w:spacing w:line="240" w:lineRule="auto"/>
        <w:jc w:val="both"/>
      </w:pPr>
    </w:p>
    <w:p w:rsidR="00660F22" w:rsidRDefault="00660F22" w:rsidP="00190E6B">
      <w:pPr>
        <w:pStyle w:val="normal0"/>
        <w:spacing w:line="240" w:lineRule="auto"/>
        <w:jc w:val="both"/>
      </w:pPr>
      <w:r>
        <w:t xml:space="preserve">f) A Administração não se responsabilizará pela eventual indisponibilidade dos equipamentos ou meios eletrônicos de consulta no momento da verificação a que se refere </w:t>
      </w:r>
      <w:proofErr w:type="gramStart"/>
      <w:r>
        <w:t>a</w:t>
      </w:r>
      <w:proofErr w:type="gramEnd"/>
      <w:r>
        <w:t xml:space="preserve"> alínea “b”. Na hipótese de ocorrer essa indisponibilidade, a licitante será inabilitada, mediante decisão motivada.</w:t>
      </w:r>
    </w:p>
    <w:p w:rsidR="00660F22" w:rsidRDefault="00660F22" w:rsidP="00190E6B">
      <w:pPr>
        <w:pStyle w:val="normal0"/>
        <w:spacing w:line="240" w:lineRule="auto"/>
        <w:jc w:val="both"/>
      </w:pPr>
      <w:r>
        <w:t xml:space="preserve"> </w:t>
      </w:r>
    </w:p>
    <w:p w:rsidR="00660F22" w:rsidRDefault="00660F22" w:rsidP="00190E6B">
      <w:pPr>
        <w:pStyle w:val="normal0"/>
        <w:spacing w:line="240" w:lineRule="auto"/>
        <w:jc w:val="both"/>
      </w:pPr>
      <w:r>
        <w:lastRenderedPageBreak/>
        <w:t>g) Constatado o cumprimento dos requisitos e condições estabelecidos no Edital, a licitante será habilitada e declarada vencedora do certame.</w:t>
      </w:r>
    </w:p>
    <w:p w:rsidR="00660F22" w:rsidRDefault="00660F22" w:rsidP="00190E6B">
      <w:pPr>
        <w:pStyle w:val="normal0"/>
        <w:spacing w:line="240" w:lineRule="auto"/>
        <w:jc w:val="both"/>
      </w:pPr>
    </w:p>
    <w:p w:rsidR="00660F22" w:rsidRDefault="00A84253" w:rsidP="00190E6B">
      <w:pPr>
        <w:pStyle w:val="normal0"/>
        <w:spacing w:line="240" w:lineRule="auto"/>
        <w:jc w:val="both"/>
      </w:pPr>
      <w:r>
        <w:t>12.7</w:t>
      </w:r>
      <w:r w:rsidR="00660F22">
        <w:t xml:space="preserve"> – Se a oferta não for aceitável, permanecendo acima do máximo estipulado para a contratação no item 5.2, ou se a licitante desatender as exigências para a habilitação, o agente da contratação examinará a oferta </w:t>
      </w:r>
      <w:proofErr w:type="spellStart"/>
      <w:r w:rsidR="00660F22">
        <w:t>subsequente</w:t>
      </w:r>
      <w:proofErr w:type="spellEnd"/>
      <w:r w:rsidR="00660F22">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660F22" w:rsidRDefault="00660F22" w:rsidP="00190E6B">
      <w:pPr>
        <w:pStyle w:val="normal0"/>
        <w:spacing w:line="240" w:lineRule="auto"/>
        <w:jc w:val="both"/>
      </w:pPr>
    </w:p>
    <w:p w:rsidR="00660F22" w:rsidRDefault="00A84253" w:rsidP="00190E6B">
      <w:pPr>
        <w:pStyle w:val="normal0"/>
        <w:spacing w:line="240" w:lineRule="auto"/>
        <w:jc w:val="both"/>
      </w:pPr>
      <w:r>
        <w:t xml:space="preserve"> 12.7</w:t>
      </w:r>
      <w:r w:rsidR="00660F22">
        <w:t>.1 – Na hipótese de contratação de serviços comuns em que a legislação ou o edital exija apresentação de planilha de composição de preços, essa deverá ser encaminhada exclusivamente via sistema, com os respectivos valores readequados ao lance vencedor, nos termos do item 12.4.2.</w:t>
      </w:r>
    </w:p>
    <w:p w:rsidR="00660F22" w:rsidRDefault="00660F22" w:rsidP="00190E6B">
      <w:pPr>
        <w:pStyle w:val="normal0"/>
        <w:spacing w:line="240" w:lineRule="auto"/>
        <w:jc w:val="both"/>
      </w:pPr>
      <w:r>
        <w:t xml:space="preserve"> </w:t>
      </w:r>
    </w:p>
    <w:p w:rsidR="00660F22" w:rsidRDefault="00150B81" w:rsidP="00190E6B">
      <w:pPr>
        <w:pStyle w:val="normal0"/>
        <w:spacing w:line="240" w:lineRule="auto"/>
        <w:jc w:val="both"/>
      </w:pPr>
      <w:r>
        <w:t>12.7</w:t>
      </w:r>
      <w:r w:rsidR="00660F22">
        <w:t>.2 – Na hipótese do art. 61, §1º, da Lei Federal nº 14.133/2021, o agente da contratação, após negociar com os demais licitantes, na ordem de classificação, decidirá sobre a aceitabilidade das propostas e, em caso positivo, observará quanto à verificação e comprovação da habilitação, o pro</w:t>
      </w:r>
      <w:r>
        <w:t>cedimento previsto no item 12.7</w:t>
      </w:r>
    </w:p>
    <w:p w:rsidR="00660F22" w:rsidRDefault="00660F22" w:rsidP="00190E6B">
      <w:pPr>
        <w:pStyle w:val="normal0"/>
        <w:spacing w:line="240" w:lineRule="auto"/>
        <w:jc w:val="both"/>
      </w:pPr>
    </w:p>
    <w:p w:rsidR="00660F22" w:rsidRDefault="00150B81" w:rsidP="00190E6B">
      <w:pPr>
        <w:pStyle w:val="normal0"/>
        <w:spacing w:line="240" w:lineRule="auto"/>
        <w:jc w:val="both"/>
      </w:pPr>
      <w:r>
        <w:t>12.8</w:t>
      </w:r>
      <w:r w:rsidR="00660F22">
        <w:t xml:space="preserve"> – Da sessão, o sistema gerará ata circunstanciada em que estarão registrados todos os atos e ocorrências do procedimento, a qual será disponibilizada para consulta no endereço eletrônico </w:t>
      </w:r>
      <w:proofErr w:type="gramStart"/>
      <w:r w:rsidR="00660F22">
        <w:t>https</w:t>
      </w:r>
      <w:proofErr w:type="gramEnd"/>
      <w:r w:rsidR="00660F22">
        <w:t>://www.gov.br/compras/pt-br.</w:t>
      </w:r>
    </w:p>
    <w:p w:rsidR="00660F22" w:rsidRDefault="00660F22" w:rsidP="00190E6B">
      <w:pPr>
        <w:pStyle w:val="normal0"/>
        <w:spacing w:line="240" w:lineRule="auto"/>
        <w:jc w:val="both"/>
      </w:pPr>
      <w:r>
        <w:t xml:space="preserve"> </w:t>
      </w:r>
    </w:p>
    <w:p w:rsidR="00660F22" w:rsidRDefault="00150B81" w:rsidP="00190E6B">
      <w:pPr>
        <w:pStyle w:val="normal0"/>
        <w:spacing w:line="240" w:lineRule="auto"/>
        <w:jc w:val="both"/>
      </w:pPr>
      <w:r>
        <w:t>12.9</w:t>
      </w:r>
      <w:r w:rsidR="00660F22">
        <w:t xml:space="preserve"> –</w:t>
      </w:r>
      <w:r w:rsidR="00660F22" w:rsidRPr="00E473BC">
        <w:t xml:space="preserve"> </w:t>
      </w:r>
      <w:r w:rsidR="00660F22">
        <w:t>Erros no preenchimento da Planilha da Formação de Preços, quando solicitada no Edital e seus anexos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660F22" w:rsidRDefault="00660F22" w:rsidP="00190E6B">
      <w:pPr>
        <w:pStyle w:val="normal0"/>
        <w:spacing w:line="240" w:lineRule="auto"/>
        <w:jc w:val="both"/>
      </w:pPr>
    </w:p>
    <w:p w:rsidR="00660F22" w:rsidRDefault="00EB1401" w:rsidP="00190E6B">
      <w:pPr>
        <w:pStyle w:val="normal0"/>
        <w:spacing w:line="240" w:lineRule="auto"/>
        <w:jc w:val="both"/>
      </w:pPr>
      <w:r>
        <w:t>12.10</w:t>
      </w:r>
      <w:r w:rsidR="00660F22">
        <w:t xml:space="preserve"> - Caso o Termo de Referência exija a apresentação de demonstrações, o licitante classificado em primeiro lugar deverá apresentá-las, conforme disciplinado no Termo de Referência, sob pena de desclassificação da proposta.</w:t>
      </w:r>
    </w:p>
    <w:p w:rsidR="00660F22" w:rsidRDefault="00660F22" w:rsidP="00190E6B">
      <w:pPr>
        <w:pStyle w:val="normal0"/>
        <w:spacing w:line="240" w:lineRule="auto"/>
        <w:jc w:val="both"/>
      </w:pPr>
    </w:p>
    <w:p w:rsidR="00660F22" w:rsidRDefault="00EB1401" w:rsidP="00190E6B">
      <w:pPr>
        <w:pStyle w:val="normal0"/>
        <w:spacing w:line="240" w:lineRule="auto"/>
        <w:jc w:val="both"/>
      </w:pPr>
      <w:r>
        <w:t>12.11</w:t>
      </w:r>
      <w:r w:rsidR="00660F22">
        <w:t xml:space="preserve"> - Por meio de mensagem no sistema, serão divulgados o local e horário de realização do procedimento para a avaliação das demonstrações, cuja presença será facultada a todos os interessados, incluindo os demais licitantes.</w:t>
      </w:r>
    </w:p>
    <w:p w:rsidR="00660F22" w:rsidRDefault="00660F22" w:rsidP="00190E6B">
      <w:pPr>
        <w:pStyle w:val="normal0"/>
        <w:spacing w:line="240" w:lineRule="auto"/>
        <w:jc w:val="both"/>
      </w:pPr>
    </w:p>
    <w:p w:rsidR="00660F22" w:rsidRDefault="00EB1401" w:rsidP="00190E6B">
      <w:pPr>
        <w:pStyle w:val="normal0"/>
        <w:spacing w:line="240" w:lineRule="auto"/>
        <w:jc w:val="both"/>
      </w:pPr>
      <w:r>
        <w:t>12.12</w:t>
      </w:r>
      <w:r w:rsidR="00660F22">
        <w:t>- Os resultados das avaliações serão divulgados por meio de mensagem no sistema.</w:t>
      </w:r>
    </w:p>
    <w:p w:rsidR="00660F22" w:rsidRDefault="00660F22" w:rsidP="00190E6B">
      <w:pPr>
        <w:pStyle w:val="normal0"/>
        <w:spacing w:line="240" w:lineRule="auto"/>
        <w:jc w:val="both"/>
      </w:pPr>
      <w:r>
        <w:t xml:space="preserve"> </w:t>
      </w:r>
    </w:p>
    <w:p w:rsidR="00660F22" w:rsidRDefault="00EB1401" w:rsidP="00190E6B">
      <w:pPr>
        <w:pStyle w:val="normal0"/>
        <w:spacing w:line="240" w:lineRule="auto"/>
        <w:jc w:val="both"/>
      </w:pPr>
      <w:r>
        <w:t>12.13</w:t>
      </w:r>
      <w:r w:rsidR="00660F22">
        <w:t xml:space="preserve"> - No caso de não haver entrega da demonstração ou ocorrer atraso, sem justificativa aceita pelo</w:t>
      </w:r>
      <w:r w:rsidR="00660F22" w:rsidRPr="002868FE">
        <w:t xml:space="preserve"> </w:t>
      </w:r>
      <w:r w:rsidR="00660F22">
        <w:t>agente da contratação, a proposta do licitante será desclassificada.</w:t>
      </w:r>
    </w:p>
    <w:p w:rsidR="00660F22" w:rsidRDefault="00660F22" w:rsidP="00190E6B">
      <w:pPr>
        <w:pStyle w:val="normal0"/>
        <w:spacing w:line="240" w:lineRule="auto"/>
        <w:jc w:val="both"/>
      </w:pPr>
      <w:r>
        <w:t xml:space="preserve"> </w:t>
      </w:r>
    </w:p>
    <w:p w:rsidR="00660F22" w:rsidRDefault="00EB1401" w:rsidP="00190E6B">
      <w:pPr>
        <w:pStyle w:val="normal0"/>
        <w:spacing w:line="240" w:lineRule="auto"/>
        <w:jc w:val="both"/>
      </w:pPr>
      <w:r>
        <w:t>12.14</w:t>
      </w:r>
      <w:r w:rsidR="00660F22">
        <w:t xml:space="preserve"> - Se a(s) </w:t>
      </w:r>
      <w:proofErr w:type="gramStart"/>
      <w:r w:rsidR="00660F22">
        <w:t>demonstração(</w:t>
      </w:r>
      <w:proofErr w:type="spellStart"/>
      <w:proofErr w:type="gramEnd"/>
      <w:r w:rsidR="00660F22">
        <w:t>ões</w:t>
      </w:r>
      <w:proofErr w:type="spellEnd"/>
      <w:r w:rsidR="00660F22">
        <w:t>)  apresentada(s) pelo primeiro classificado não for(em) aceita(s), o agente da contratação analisará a aceitabilidade da proposta ou lance ofertado pelo segundo classificado. Seguir-se-á com a verificação da(s)</w:t>
      </w:r>
      <w:proofErr w:type="gramStart"/>
      <w:r w:rsidR="00660F22">
        <w:t xml:space="preserve">  </w:t>
      </w:r>
      <w:proofErr w:type="gramEnd"/>
      <w:r w:rsidR="00660F22">
        <w:t>demonstração(</w:t>
      </w:r>
      <w:proofErr w:type="spellStart"/>
      <w:r w:rsidR="00660F22">
        <w:t>ões</w:t>
      </w:r>
      <w:proofErr w:type="spellEnd"/>
      <w:r w:rsidR="00660F22">
        <w:t>) e, assim, sucessivamente, até a verificação de uma que atenda às especificações constantes no Termo de Referência.</w:t>
      </w:r>
    </w:p>
    <w:p w:rsidR="00660F22" w:rsidRDefault="00660F22" w:rsidP="00190E6B">
      <w:pPr>
        <w:pStyle w:val="normal0"/>
        <w:spacing w:line="240" w:lineRule="auto"/>
        <w:jc w:val="both"/>
      </w:pPr>
    </w:p>
    <w:p w:rsidR="00660F22" w:rsidRDefault="00EB1401" w:rsidP="00190E6B">
      <w:pPr>
        <w:pStyle w:val="normal0"/>
        <w:spacing w:line="240" w:lineRule="auto"/>
        <w:jc w:val="both"/>
      </w:pPr>
      <w:r>
        <w:t>12.15</w:t>
      </w:r>
      <w:r w:rsidR="00660F22">
        <w:t xml:space="preserve"> - Na hipótese de o licitante não atender às exigências para habilitação, o agente da contratação examinará a proposta </w:t>
      </w:r>
      <w:proofErr w:type="spellStart"/>
      <w:r w:rsidR="00660F22">
        <w:t>subsequente</w:t>
      </w:r>
      <w:proofErr w:type="spellEnd"/>
      <w:r w:rsidR="00660F22">
        <w:t xml:space="preserve"> e assim sucessivamente, na ordem de classificação, até a apuração de uma proposta que atenda ao presente edital.</w:t>
      </w:r>
    </w:p>
    <w:p w:rsidR="00660F22" w:rsidRDefault="00660F22" w:rsidP="00190E6B">
      <w:pPr>
        <w:pStyle w:val="normal0"/>
        <w:spacing w:line="240" w:lineRule="auto"/>
        <w:jc w:val="both"/>
      </w:pPr>
    </w:p>
    <w:p w:rsidR="00660F22" w:rsidRDefault="00EB1401" w:rsidP="00190E6B">
      <w:pPr>
        <w:pStyle w:val="normal0"/>
        <w:spacing w:line="240" w:lineRule="auto"/>
        <w:jc w:val="both"/>
      </w:pPr>
      <w:r>
        <w:t>12.16</w:t>
      </w:r>
      <w:r w:rsidR="00660F22">
        <w:t xml:space="preserve"> - Somente haverá a necessidade de apresentação dos documentos originais não-digitais quando houver dúvida em relação à integridade do documento digital ou quando a lei expressamente o exigir. (IN nº 3/2018, art. 4º, §1º, e art. 6º, §4º).</w:t>
      </w:r>
    </w:p>
    <w:p w:rsidR="00660F22" w:rsidRDefault="00660F22" w:rsidP="00190E6B">
      <w:pPr>
        <w:pStyle w:val="normal0"/>
        <w:spacing w:line="240" w:lineRule="auto"/>
        <w:jc w:val="both"/>
      </w:pPr>
    </w:p>
    <w:p w:rsidR="00660F22" w:rsidRDefault="00EB1401" w:rsidP="00190E6B">
      <w:pPr>
        <w:pStyle w:val="normal0"/>
        <w:spacing w:line="240" w:lineRule="auto"/>
        <w:jc w:val="both"/>
      </w:pPr>
      <w:r>
        <w:t>12.16</w:t>
      </w:r>
      <w:r w:rsidR="00660F22">
        <w:t>.1 - A verificação pelo agente da contratação, em sítios eletrônicos oficiais de órgãos e entidades emissores de certidões constitui meio legal de prova, para fins de habilitação.</w:t>
      </w:r>
    </w:p>
    <w:p w:rsidR="00660F22" w:rsidRDefault="00660F22" w:rsidP="00190E6B">
      <w:pPr>
        <w:pStyle w:val="normal0"/>
        <w:spacing w:line="240" w:lineRule="auto"/>
        <w:jc w:val="both"/>
      </w:pPr>
      <w:r>
        <w:t xml:space="preserve"> </w:t>
      </w:r>
    </w:p>
    <w:p w:rsidR="00660F22" w:rsidRDefault="00EB1401" w:rsidP="00190E6B">
      <w:pPr>
        <w:pStyle w:val="normal0"/>
        <w:spacing w:line="240" w:lineRule="auto"/>
        <w:jc w:val="both"/>
      </w:pPr>
      <w:r>
        <w:t>12.17</w:t>
      </w:r>
      <w:r w:rsidR="00660F22">
        <w:t xml:space="preserve"> - Constatada a regularidade dos atos praticados pelo agente da contratação, a autoridade competente </w:t>
      </w:r>
      <w:r w:rsidR="00660F22" w:rsidRPr="009A7C7E">
        <w:t>adjudicará o item</w:t>
      </w:r>
      <w:r w:rsidR="00660F22">
        <w:t xml:space="preserve"> da licitação à licitante vencedora e homologará.</w:t>
      </w:r>
    </w:p>
    <w:p w:rsidR="00390589" w:rsidRDefault="00390589" w:rsidP="00190E6B">
      <w:pPr>
        <w:pStyle w:val="Ttulo1"/>
        <w:keepNext w:val="0"/>
        <w:keepLines w:val="0"/>
        <w:spacing w:line="240" w:lineRule="auto"/>
        <w:ind w:right="0"/>
        <w:jc w:val="both"/>
      </w:pPr>
    </w:p>
    <w:p w:rsidR="00204AB1" w:rsidRDefault="00593772" w:rsidP="00190E6B">
      <w:pPr>
        <w:pStyle w:val="Ttulo1"/>
        <w:keepNext w:val="0"/>
        <w:keepLines w:val="0"/>
        <w:spacing w:line="240" w:lineRule="auto"/>
        <w:ind w:right="0"/>
        <w:jc w:val="both"/>
      </w:pPr>
      <w:r>
        <w:t>13. HABILITAÇÃO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rsidRPr="001F0DE3">
        <w:t>13.1 – O julgamento da habilitação se processar</w:t>
      </w:r>
      <w:r w:rsidR="00476F1D">
        <w:t>á na forma prevista no item 12.6</w:t>
      </w:r>
      <w:r w:rsidRPr="001F0DE3">
        <w:t xml:space="preserve"> deste Edital, mediante o exame dos documentos a seguir relacionados, os quais dizem respeito à:</w:t>
      </w:r>
    </w:p>
    <w:p w:rsidR="00390589" w:rsidRDefault="00390589" w:rsidP="00190E6B">
      <w:pPr>
        <w:pStyle w:val="normal0"/>
        <w:spacing w:line="240" w:lineRule="auto"/>
        <w:jc w:val="both"/>
      </w:pPr>
    </w:p>
    <w:p w:rsidR="00204AB1" w:rsidRPr="00390589" w:rsidRDefault="00593772" w:rsidP="00190E6B">
      <w:pPr>
        <w:pStyle w:val="normal0"/>
        <w:spacing w:line="240" w:lineRule="auto"/>
        <w:jc w:val="both"/>
      </w:pPr>
      <w:r w:rsidRPr="00390589">
        <w:t>(A) Documentação relativa à habilitação jurídica;</w:t>
      </w:r>
    </w:p>
    <w:p w:rsidR="00204AB1" w:rsidRPr="00390589" w:rsidRDefault="00593772" w:rsidP="00190E6B">
      <w:pPr>
        <w:pStyle w:val="normal0"/>
        <w:spacing w:line="240" w:lineRule="auto"/>
        <w:jc w:val="both"/>
      </w:pPr>
      <w:r w:rsidRPr="00390589">
        <w:t>(B) Documentação relativa à habilitação econômico–financeira;</w:t>
      </w:r>
    </w:p>
    <w:p w:rsidR="00204AB1" w:rsidRPr="00390589" w:rsidRDefault="00593772" w:rsidP="00190E6B">
      <w:pPr>
        <w:pStyle w:val="normal0"/>
        <w:spacing w:line="240" w:lineRule="auto"/>
        <w:jc w:val="both"/>
      </w:pPr>
      <w:r w:rsidRPr="00390589">
        <w:t>(C) Documentação relativa à habilitação fiscal;</w:t>
      </w:r>
    </w:p>
    <w:p w:rsidR="00204AB1" w:rsidRPr="00390589" w:rsidRDefault="00593772" w:rsidP="00190E6B">
      <w:pPr>
        <w:pStyle w:val="normal0"/>
        <w:spacing w:line="240" w:lineRule="auto"/>
        <w:jc w:val="both"/>
      </w:pPr>
      <w:r w:rsidRPr="00390589">
        <w:t>(D) Documentação relativa à habilitação social e trabalhista;</w:t>
      </w:r>
    </w:p>
    <w:p w:rsidR="00204AB1" w:rsidRPr="00390589" w:rsidRDefault="00593772" w:rsidP="00190E6B">
      <w:pPr>
        <w:pStyle w:val="normal0"/>
        <w:spacing w:line="240" w:lineRule="auto"/>
        <w:jc w:val="both"/>
      </w:pPr>
      <w:r w:rsidRPr="00390589">
        <w:t>(E) Documentação relativa à qualificação técnica.</w:t>
      </w:r>
    </w:p>
    <w:p w:rsidR="00204AB1" w:rsidRPr="00390589" w:rsidRDefault="00593772" w:rsidP="00190E6B">
      <w:pPr>
        <w:pStyle w:val="normal0"/>
        <w:spacing w:line="240" w:lineRule="auto"/>
        <w:jc w:val="both"/>
      </w:pPr>
      <w:r w:rsidRPr="00390589">
        <w:t xml:space="preserve"> </w:t>
      </w:r>
    </w:p>
    <w:p w:rsidR="00204AB1" w:rsidRDefault="00593772" w:rsidP="00190E6B">
      <w:pPr>
        <w:pStyle w:val="normal0"/>
        <w:spacing w:line="240" w:lineRule="auto"/>
        <w:jc w:val="both"/>
      </w:pPr>
      <w:r>
        <w:t>13.1.1 – As empresas estrangeiras que não funcionem no País deverão apresentar documentos equivalentes, na forma de regulamento previsto no art. 70, parágrafo único, da Lei Federal nº 14.133/2021.</w:t>
      </w:r>
    </w:p>
    <w:p w:rsidR="00204AB1" w:rsidRDefault="00204AB1" w:rsidP="00190E6B">
      <w:pPr>
        <w:pStyle w:val="normal0"/>
        <w:spacing w:line="240" w:lineRule="auto"/>
        <w:jc w:val="both"/>
      </w:pPr>
    </w:p>
    <w:p w:rsidR="00204AB1" w:rsidRDefault="00593772" w:rsidP="00190E6B">
      <w:pPr>
        <w:pStyle w:val="normal0"/>
        <w:spacing w:line="240" w:lineRule="auto"/>
        <w:jc w:val="both"/>
      </w:pPr>
      <w:r>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13.4 – A documentação exigida para atender as alíneas (A) à (D) poderá ser substituída pelo registro cadastral no SICAF e pelo Certificado de Cadastro de Fornecedor deste Município, desde que dentro do prazo de validade e em sistemas semelhantes mantidos pelo Município.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13.5 – O </w:t>
      </w:r>
      <w:r w:rsidR="00020B9D">
        <w:t xml:space="preserve">Agente da Contratação </w:t>
      </w:r>
      <w:r>
        <w:t>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lastRenderedPageBreak/>
        <w:t>13.5.1 – Na hipótese de necessidade de suspensão da sessão pública para a realização das diligências, com vistas ao saneamento de que trata o item 13.5 a sessão pública somente poderá ser reiniciada mediante aviso prévio no sistema com, no mínimo, vinte e quatro horas de antecedência, e a ocorrência será registrada em ata.</w:t>
      </w:r>
    </w:p>
    <w:p w:rsidR="00CB3EAD" w:rsidRDefault="00CB3EAD" w:rsidP="00190E6B">
      <w:pPr>
        <w:pStyle w:val="normal0"/>
        <w:spacing w:line="240" w:lineRule="auto"/>
        <w:jc w:val="both"/>
        <w:rPr>
          <w:b/>
        </w:rPr>
      </w:pPr>
    </w:p>
    <w:p w:rsidR="00204AB1" w:rsidRDefault="00600F38" w:rsidP="00190E6B">
      <w:pPr>
        <w:pStyle w:val="normal0"/>
        <w:spacing w:line="240" w:lineRule="auto"/>
        <w:jc w:val="both"/>
        <w:rPr>
          <w:b/>
        </w:rPr>
      </w:pPr>
      <w:r>
        <w:rPr>
          <w:b/>
        </w:rPr>
        <w:t xml:space="preserve"> </w:t>
      </w:r>
      <w:r w:rsidR="00593772">
        <w:rPr>
          <w:b/>
        </w:rPr>
        <w:t>(A) – HABILITAÇÃO JURÍDICA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(A.1) Registro comercial, no caso de empresário individual;</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(A.3) Inscrição do ato constitutivo, no caso de sociedade simples, acompanhada da prova da composição da diretoria em exercício.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(A.</w:t>
      </w:r>
      <w:proofErr w:type="gramStart"/>
      <w:r>
        <w:t>3.</w:t>
      </w:r>
      <w:proofErr w:type="gramEnd"/>
      <w:r>
        <w:t>a) A sociedade simples que não adotar um dos tipos societários regulados no Código Civil deverá mencionar no respectivo ato constitutivo as pessoas naturais incumbidas de sua administração, exceto se assumir a forma de sociedade cooperativa.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(A.4) A prova da investidura dos administradores da sociedade limitada eventualmente designados em ato separado do Contrato Social, mediante termo de posse no livro de atas da Administração e averbação no registro competente.</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(A.5) Decreto de autorização, em se tratando de empresa ou sociedade estrangeira em funcionamento no país, e ato de registro ou autorização para funcionamento expedido pelo órgão competente, quando a atividade assim o exigir.</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(A.6) Na hipótese de existir alteração nos documentos citados acima posteriormente à constituição da sociedade, os referidos documentos deverão ser apresentados de forma consolidada, contendo todas as cláusulas em vigor.</w:t>
      </w:r>
    </w:p>
    <w:p w:rsidR="00D428DF" w:rsidRDefault="00D428DF" w:rsidP="00190E6B">
      <w:pPr>
        <w:pStyle w:val="normal0"/>
        <w:spacing w:line="240" w:lineRule="auto"/>
        <w:jc w:val="both"/>
      </w:pPr>
    </w:p>
    <w:p w:rsidR="00204AB1" w:rsidRDefault="00593772" w:rsidP="00190E6B">
      <w:pPr>
        <w:pStyle w:val="normal0"/>
        <w:spacing w:line="240" w:lineRule="auto"/>
        <w:jc w:val="both"/>
      </w:pPr>
      <w:r w:rsidRPr="00D428DF">
        <w:t>(A.</w:t>
      </w:r>
      <w:r w:rsidR="00D428DF" w:rsidRPr="00D428DF">
        <w:t>7</w:t>
      </w:r>
      <w:r>
        <w:t xml:space="preserve">) Declaração formal de que atende às disposições do art. 9º, § 1º, da Lei Federal nº 14.133/2021 e do art. 2º, parágrafo único, do Decreto Municipal nº 19.381/2001, na forma do </w:t>
      </w:r>
      <w:r>
        <w:rPr>
          <w:b/>
        </w:rPr>
        <w:t>Anexo V</w:t>
      </w:r>
      <w:r>
        <w:t>.</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rPr>
          <w:b/>
        </w:rPr>
      </w:pPr>
      <w:r>
        <w:rPr>
          <w:b/>
        </w:rPr>
        <w:t>(B) – HABILITAÇÃO ECONÔMICO–FINANCEIRA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(B.1) Balanço patrimonial e demonstrações contábeis dos</w:t>
      </w:r>
      <w:r>
        <w:rPr>
          <w:b/>
        </w:rPr>
        <w:t xml:space="preserve"> </w:t>
      </w:r>
      <w:proofErr w:type="gramStart"/>
      <w:r>
        <w:rPr>
          <w:b/>
        </w:rPr>
        <w:t>2</w:t>
      </w:r>
      <w:proofErr w:type="gramEnd"/>
      <w:r>
        <w:rPr>
          <w:b/>
        </w:rPr>
        <w:t xml:space="preserve"> (dois) últimos exercícios sociais</w:t>
      </w:r>
      <w:r>
        <w:t xml:space="preserve">, já exigíveis e apresentados na forma da lei, devidamente registrados na Junta Comercial do Estado de sua sede ou domicílio ou em outro órgão equivalente, devendo apresentar </w:t>
      </w:r>
      <w:r>
        <w:rPr>
          <w:b/>
        </w:rPr>
        <w:t>pelo menos 1 dos índices abaixo em cada exercício (B.1.a OU B.1.b OU B.1.c)</w:t>
      </w:r>
      <w:r>
        <w:t>:</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(B.</w:t>
      </w:r>
      <w:proofErr w:type="gramStart"/>
      <w:r>
        <w:t>1.</w:t>
      </w:r>
      <w:proofErr w:type="gramEnd"/>
      <w:r>
        <w:t xml:space="preserve">a) Índice de Liquidez Geral (ILG) igual ou maior que </w:t>
      </w:r>
      <w:r>
        <w:rPr>
          <w:b/>
        </w:rPr>
        <w:t>1</w:t>
      </w:r>
      <w:r>
        <w:t xml:space="preserve">. Será considerado como Índice de Liquidez Geral o quociente da soma do Ativo Circulante com o Realizável </w:t>
      </w:r>
      <w:proofErr w:type="gramStart"/>
      <w:r>
        <w:t>a Longo Prazo</w:t>
      </w:r>
      <w:proofErr w:type="gramEnd"/>
      <w:r>
        <w:t xml:space="preserve"> pela soma do Passivo Circulante com o Passivo Não Circulante.</w:t>
      </w:r>
    </w:p>
    <w:p w:rsidR="00204AB1" w:rsidRDefault="00593772" w:rsidP="00190E6B">
      <w:pPr>
        <w:pStyle w:val="normal0"/>
        <w:spacing w:line="240" w:lineRule="auto"/>
        <w:jc w:val="center"/>
      </w:pPr>
      <w:r>
        <w:t xml:space="preserve"> </w:t>
      </w:r>
    </w:p>
    <w:p w:rsidR="00204AB1" w:rsidRDefault="00593772" w:rsidP="00190E6B">
      <w:pPr>
        <w:pStyle w:val="normal0"/>
        <w:spacing w:line="240" w:lineRule="auto"/>
        <w:jc w:val="center"/>
      </w:pPr>
      <w:r>
        <w:lastRenderedPageBreak/>
        <w:t xml:space="preserve">ATIVO CIRCULANTE + REALIZÁVEL </w:t>
      </w:r>
      <w:proofErr w:type="gramStart"/>
      <w:r>
        <w:t>A LONGO PRAZO</w:t>
      </w:r>
      <w:proofErr w:type="gramEnd"/>
    </w:p>
    <w:p w:rsidR="00204AB1" w:rsidRDefault="00593772" w:rsidP="00190E6B">
      <w:pPr>
        <w:pStyle w:val="normal0"/>
        <w:spacing w:line="240" w:lineRule="auto"/>
        <w:jc w:val="center"/>
      </w:pPr>
      <w:r>
        <w:t>ILG = –––––––––––––––––––––––––––––––––––––––––––––––––––</w:t>
      </w:r>
    </w:p>
    <w:p w:rsidR="00204AB1" w:rsidRDefault="00593772" w:rsidP="00190E6B">
      <w:pPr>
        <w:pStyle w:val="normal0"/>
        <w:spacing w:line="240" w:lineRule="auto"/>
        <w:jc w:val="center"/>
      </w:pPr>
      <w:r>
        <w:t>PASSIVO CIRCULANTE + PASSIVO NÃO CIRCULANTE</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(B.</w:t>
      </w:r>
      <w:proofErr w:type="gramStart"/>
      <w:r>
        <w:t>1.</w:t>
      </w:r>
      <w:proofErr w:type="gramEnd"/>
      <w:r>
        <w:t xml:space="preserve">b) Índice de Liquidez Corrente (ILC) igual ou maior que </w:t>
      </w:r>
      <w:r>
        <w:rPr>
          <w:b/>
        </w:rPr>
        <w:t>1</w:t>
      </w:r>
      <w:r>
        <w:t>. Será considerado como índice de Liquidez Corrente o quociente da divisão do Ativo Circulante pelo Passivo Circulante.</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center"/>
      </w:pPr>
      <w:r>
        <w:t>ATIVO CIRCULANTE</w:t>
      </w:r>
    </w:p>
    <w:p w:rsidR="00204AB1" w:rsidRDefault="00593772" w:rsidP="00190E6B">
      <w:pPr>
        <w:pStyle w:val="normal0"/>
        <w:spacing w:line="240" w:lineRule="auto"/>
        <w:jc w:val="center"/>
      </w:pPr>
      <w:r>
        <w:t>ILC = ––––––––––––––––––––––––</w:t>
      </w:r>
    </w:p>
    <w:p w:rsidR="00204AB1" w:rsidRDefault="00593772" w:rsidP="00190E6B">
      <w:pPr>
        <w:pStyle w:val="normal0"/>
        <w:spacing w:line="240" w:lineRule="auto"/>
        <w:jc w:val="center"/>
      </w:pPr>
      <w:r>
        <w:t>PASSIVO CIRCULANTE</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(B.</w:t>
      </w:r>
      <w:proofErr w:type="gramStart"/>
      <w:r>
        <w:t>1.</w:t>
      </w:r>
      <w:proofErr w:type="gramEnd"/>
      <w:r>
        <w:t xml:space="preserve">c) Índice de Endividamento (IE) menor ou igual a </w:t>
      </w:r>
      <w:r>
        <w:rPr>
          <w:b/>
        </w:rPr>
        <w:t>0,5</w:t>
      </w:r>
      <w:r>
        <w:t>. Será considerado Índice de Endividamento o quociente da divisão da soma do Passivo Circulante com o Passivo Não Circulante pelo Patrimônio Líquido.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center"/>
      </w:pPr>
      <w:r>
        <w:t>PASSIVO CIRCULANTE + PASSIVO NÃO CIRCULANTE</w:t>
      </w:r>
    </w:p>
    <w:p w:rsidR="00204AB1" w:rsidRDefault="00593772" w:rsidP="00190E6B">
      <w:pPr>
        <w:pStyle w:val="normal0"/>
        <w:spacing w:line="240" w:lineRule="auto"/>
        <w:jc w:val="center"/>
      </w:pPr>
      <w:r>
        <w:t>IE = –––––––––––––––––––––––––––––––––––––––––––––––––––</w:t>
      </w:r>
    </w:p>
    <w:p w:rsidR="00204AB1" w:rsidRDefault="00593772" w:rsidP="00190E6B">
      <w:pPr>
        <w:pStyle w:val="normal0"/>
        <w:spacing w:line="240" w:lineRule="auto"/>
        <w:jc w:val="center"/>
      </w:pPr>
      <w:r>
        <w:t>PATRIMÔNIO LÍQUIDO</w:t>
      </w:r>
    </w:p>
    <w:p w:rsidR="00204AB1" w:rsidRDefault="00593772" w:rsidP="00190E6B">
      <w:pPr>
        <w:pStyle w:val="normal0"/>
        <w:spacing w:line="240" w:lineRule="auto"/>
        <w:jc w:val="center"/>
      </w:pPr>
      <w:r>
        <w:t xml:space="preserve"> </w:t>
      </w:r>
    </w:p>
    <w:p w:rsidR="00204AB1" w:rsidRDefault="00593772" w:rsidP="00190E6B">
      <w:pPr>
        <w:pStyle w:val="normal0"/>
        <w:spacing w:line="240" w:lineRule="auto"/>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(B.1.2) Serão considerados e aceitos como na forma da lei os balanços patrimoniais e demonstrações contábeis que contenham as seguintes exigências:</w:t>
      </w:r>
    </w:p>
    <w:p w:rsidR="0018242F" w:rsidRDefault="0018242F" w:rsidP="00190E6B">
      <w:pPr>
        <w:pStyle w:val="normal0"/>
        <w:spacing w:line="240" w:lineRule="auto"/>
        <w:jc w:val="both"/>
      </w:pPr>
    </w:p>
    <w:p w:rsidR="00204AB1" w:rsidRDefault="00D428DF" w:rsidP="00190E6B">
      <w:pPr>
        <w:pStyle w:val="normal0"/>
        <w:spacing w:line="240" w:lineRule="auto"/>
        <w:jc w:val="both"/>
      </w:pPr>
      <w:r>
        <w:t xml:space="preserve"> </w:t>
      </w:r>
      <w:r w:rsidR="00593772">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(B.1.2.2.2) Quando se tratar de sociedade constituída há menos de dois anos, os documentos referidos no item B.1 limitar–se–ão ao último exercício.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lastRenderedPageBreak/>
        <w:t xml:space="preserve">(B.2) A licitante que não alcançar </w:t>
      </w:r>
      <w:r>
        <w:rPr>
          <w:b/>
        </w:rPr>
        <w:t>nenhum dos índices</w:t>
      </w:r>
      <w:r>
        <w:t xml:space="preserve"> acima exigidos(s), conforme o caso</w:t>
      </w:r>
      <w:proofErr w:type="gramStart"/>
      <w:r>
        <w:t>, deverá</w:t>
      </w:r>
      <w:proofErr w:type="gramEnd"/>
      <w:r>
        <w:t xml:space="preserve"> comprovar que possui patrimônio líquido mínimo igual ou superior a </w:t>
      </w:r>
      <w:r>
        <w:rPr>
          <w:b/>
        </w:rPr>
        <w:t>10% (dez por cento)</w:t>
      </w:r>
      <w:r>
        <w:rPr>
          <w:i/>
        </w:rPr>
        <w:t xml:space="preserve"> </w:t>
      </w:r>
      <w:r>
        <w:t xml:space="preserve">do valor estimado para a contratação. A comprovação será obrigatoriamente feita pelo balanço patrimonial e demonstrações contábeis </w:t>
      </w:r>
      <w:r>
        <w:rPr>
          <w:b/>
        </w:rPr>
        <w:t>dos dois últimos exercícios sociais</w:t>
      </w:r>
      <w:r>
        <w:t>, já exigíveis e apresentados na forma da lei.</w:t>
      </w:r>
    </w:p>
    <w:p w:rsidR="00204AB1" w:rsidRDefault="00593772" w:rsidP="00190E6B">
      <w:pPr>
        <w:pStyle w:val="normal0"/>
        <w:spacing w:line="240" w:lineRule="auto"/>
        <w:jc w:val="both"/>
      </w:pPr>
      <w:r>
        <w:t xml:space="preserve"> </w:t>
      </w:r>
    </w:p>
    <w:p w:rsidR="005126C1" w:rsidRDefault="005126C1" w:rsidP="005126C1">
      <w:pPr>
        <w:pStyle w:val="normal0"/>
        <w:spacing w:line="240" w:lineRule="auto"/>
        <w:ind w:right="4"/>
        <w:jc w:val="both"/>
      </w:pPr>
      <w:r w:rsidRPr="00F44A1B">
        <w:rPr>
          <w:b/>
        </w:rPr>
        <w:t>(B.2.1) Será exigido do consórcio licitante um acréscimo de 30% (trinta) sobre o valor exigido de licitante individual para fins de habilitação econômico–financeira, conforme o § 1º do art. 15 da Lei Federal nº 14.133/2021, salvo para aqueles formados exclusivamente por microempresas e empresas de pequeno porte (ME/</w:t>
      </w:r>
      <w:proofErr w:type="spellStart"/>
      <w:r w:rsidRPr="00F44A1B">
        <w:rPr>
          <w:b/>
        </w:rPr>
        <w:t>EPPs</w:t>
      </w:r>
      <w:proofErr w:type="spellEnd"/>
      <w:r w:rsidRPr="00F44A1B">
        <w:rPr>
          <w:b/>
        </w:rPr>
        <w:t>), conforme o § 2º do art. 15 da Lei Federal nº 14.133/2021.</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(B.3) Certidões negativas de falência, recuperação judicial e extrajudicial, ou de insolvência civil expedidas pelo Distribuidor da sede da licitante. Para as licitantes sediadas na Cidade do Rio de Janeiro, a prova será feita mediante</w:t>
      </w:r>
      <w:r>
        <w:rPr>
          <w:b/>
        </w:rPr>
        <w:t xml:space="preserve"> apresentação de certidões do 2º Ofício de Registro de Distribuição</w:t>
      </w:r>
      <w:r>
        <w:t>.</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(B.3.1) A Pessoa Física ou </w:t>
      </w:r>
      <w:proofErr w:type="spellStart"/>
      <w:r>
        <w:t>Microempreendedor</w:t>
      </w:r>
      <w:proofErr w:type="spellEnd"/>
      <w:r>
        <w:t xml:space="preserve"> Individual – MEI deverá apresentar também as certidões emitidas pelos </w:t>
      </w:r>
      <w:r>
        <w:rPr>
          <w:b/>
        </w:rPr>
        <w:t>1º e 2º Ofícios de Interdições e Tutelas</w:t>
      </w:r>
      <w:r>
        <w:t>.</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(B.4) O MEI (</w:t>
      </w:r>
      <w:proofErr w:type="spellStart"/>
      <w:r>
        <w:t>Microempreendedor</w:t>
      </w:r>
      <w:proofErr w:type="spellEnd"/>
      <w:r>
        <w:t xml:space="preserve"> Individual) para fins da habilitação econômico-financeira deverá apresentar a Declaração Anual Simplificada para o </w:t>
      </w:r>
      <w:proofErr w:type="spellStart"/>
      <w:r>
        <w:t>Microempreendedor</w:t>
      </w:r>
      <w:proofErr w:type="spellEnd"/>
      <w:r>
        <w:t xml:space="preserve"> Individual (DASN-SIMEI) ou sua substituta, a Declaração Única do MEI (DUMEI). Caso o MEI tenha sido constituído no mesmo exercício do lançamento da licitação, deverá apresentar os relatórios mensais de receita bruta, assinados pelo próprio </w:t>
      </w:r>
      <w:proofErr w:type="spellStart"/>
      <w:r>
        <w:t>Microempreendedor</w:t>
      </w:r>
      <w:proofErr w:type="spellEnd"/>
      <w:r>
        <w:t xml:space="preserve"> Individual.</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(B.5)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t>infralegais</w:t>
      </w:r>
      <w:proofErr w:type="spellEnd"/>
      <w:r>
        <w:t xml:space="preserve">, nas convenções coletivas de trabalho e nos termos de ajustamento de conduta </w:t>
      </w:r>
      <w:r>
        <w:lastRenderedPageBreak/>
        <w:t>vigentes na data de entrega das propostas, na forma do § 1º do art. 63 da Lei Federal nº 14.133/2021 e do</w:t>
      </w:r>
      <w:r>
        <w:rPr>
          <w:b/>
        </w:rPr>
        <w:t xml:space="preserve"> Anexo VII </w:t>
      </w:r>
      <w:r>
        <w:t xml:space="preserve">do Edital de Concorrência Eletrônica nº </w:t>
      </w:r>
      <w:r w:rsidR="00BC6445" w:rsidRPr="00BC6445">
        <w:t>90077/2026</w:t>
      </w:r>
      <w:r>
        <w:t>.</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rPr>
          <w:b/>
        </w:rPr>
      </w:pPr>
      <w:r>
        <w:rPr>
          <w:b/>
        </w:rPr>
        <w:t>(C) – HABILITAÇÃO FISCAL</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(C.1) Prova de inscrição no Cadastro Nacional de Pessoas Jurídicas – CNPJ ou no Cadastro de Pessoas Físicas – CPF.</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(C.2) Prova de inscrição no cadastro de contribuintes estadual ou municipal, se </w:t>
      </w:r>
      <w:proofErr w:type="gramStart"/>
      <w:r>
        <w:t>houver,</w:t>
      </w:r>
      <w:proofErr w:type="gramEnd"/>
      <w:r>
        <w:t xml:space="preserve"> relativo ao domicílio ou sede da licitante, pertinente à atividade empresarial objeto desta licitação.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(C.3) Prova de regularidade com as Fazendas Federal, Estadual e Municipal mediante a apresentação dos seguintes documentos: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(C.</w:t>
      </w:r>
      <w:proofErr w:type="gramStart"/>
      <w:r>
        <w:t>3.</w:t>
      </w:r>
      <w:proofErr w:type="gramEnd"/>
      <w: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(C.</w:t>
      </w:r>
      <w:proofErr w:type="gramStart"/>
      <w:r>
        <w:t>3.</w:t>
      </w:r>
      <w:proofErr w:type="gramEnd"/>
      <w:r>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(C.</w:t>
      </w:r>
      <w:proofErr w:type="gramStart"/>
      <w:r>
        <w:t>3.</w:t>
      </w:r>
      <w:proofErr w:type="gramEnd"/>
      <w: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lastRenderedPageBreak/>
        <w:t>(C.5) Prova de Regularidade perante o Fundo de Garantia por Tempo de Serviço – CRF–FGTS.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(C.</w:t>
      </w:r>
      <w:r w:rsidR="00C43DD4">
        <w:t>6</w:t>
      </w:r>
      <w:r>
        <w:t>)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rPr>
          <w:b/>
        </w:rPr>
      </w:pPr>
      <w:r>
        <w:rPr>
          <w:b/>
        </w:rPr>
        <w:t>(D) – DOCUMENTAÇÃO RELATIVA À HABILITAÇÃO SOCIAL E TRABALHISTA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w:t>
      </w:r>
      <w:proofErr w:type="gramStart"/>
      <w:r>
        <w:t>D.</w:t>
      </w:r>
      <w:proofErr w:type="gramEnd"/>
      <w:r>
        <w:t xml:space="preserve">1) Certidão Negativa de Ilícitos Trabalhistas praticados em face de trabalhadores menores, emitida pelo Ministério do Trabalho e Emprego, ou Declaração firmada pela licitante, na forma do </w:t>
      </w:r>
      <w:r>
        <w:rPr>
          <w:b/>
        </w:rPr>
        <w:t>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w:t>
      </w:r>
      <w:proofErr w:type="gramStart"/>
      <w:r>
        <w:t>D.</w:t>
      </w:r>
      <w:proofErr w:type="gramEnd"/>
      <w:r>
        <w:t>2) Certidão Negativa de Débitos Trabalhistas – CNDT ou Certidão Positiva de Débitos Trabalhistas com efeito negativo.</w:t>
      </w:r>
    </w:p>
    <w:p w:rsidR="00204AB1" w:rsidRDefault="00593772" w:rsidP="00190E6B">
      <w:pPr>
        <w:pStyle w:val="normal0"/>
        <w:spacing w:line="240" w:lineRule="auto"/>
        <w:jc w:val="both"/>
      </w:pPr>
      <w:r>
        <w:t xml:space="preserve"> </w:t>
      </w:r>
    </w:p>
    <w:p w:rsidR="00F60F54" w:rsidRPr="002815A3" w:rsidRDefault="00F60F54" w:rsidP="00190E6B">
      <w:pPr>
        <w:pStyle w:val="normal0"/>
        <w:spacing w:line="240" w:lineRule="auto"/>
        <w:jc w:val="both"/>
      </w:pPr>
      <w:r w:rsidRPr="002815A3">
        <w:t>(</w:t>
      </w:r>
      <w:proofErr w:type="gramStart"/>
      <w:r w:rsidRPr="002815A3">
        <w:t>D.</w:t>
      </w:r>
      <w:proofErr w:type="gramEnd"/>
      <w:r w:rsidRPr="002815A3">
        <w:t xml:space="preserve">3) Certidão emitida pelo Ministério do Trabalho e Emprego de que cumpre a exigência de reserva de cargos para pessoa com deficiência e para reabilitado da Previdência Social, prevista em lei, obtida no endereço eletrônico https://certidoes.sit.trabalho.gov.br/ ou outro que venha substituí-lo, ou declaração de possuir menos de 100 (cem) </w:t>
      </w:r>
      <w:r w:rsidR="001A14E2">
        <w:t xml:space="preserve">empregados, na forma do </w:t>
      </w:r>
      <w:r w:rsidR="001A14E2" w:rsidRPr="001A14E2">
        <w:rPr>
          <w:b/>
        </w:rPr>
        <w:t>Anexo XIII</w:t>
      </w:r>
      <w:r w:rsidRPr="002815A3">
        <w:t>.</w:t>
      </w:r>
    </w:p>
    <w:p w:rsidR="00F60F54" w:rsidRPr="002815A3" w:rsidRDefault="00F60F54" w:rsidP="00190E6B">
      <w:pPr>
        <w:pStyle w:val="normal0"/>
        <w:spacing w:line="240" w:lineRule="auto"/>
        <w:jc w:val="both"/>
      </w:pPr>
    </w:p>
    <w:p w:rsidR="00F60F54" w:rsidRPr="002815A3" w:rsidRDefault="00F60F54" w:rsidP="00190E6B">
      <w:pPr>
        <w:pStyle w:val="normal0"/>
        <w:spacing w:line="240" w:lineRule="auto"/>
        <w:jc w:val="both"/>
      </w:pPr>
      <w:r w:rsidRPr="002815A3">
        <w:t>(</w:t>
      </w:r>
      <w:proofErr w:type="gramStart"/>
      <w:r w:rsidRPr="002815A3">
        <w:t>D.</w:t>
      </w:r>
      <w:proofErr w:type="gramEnd"/>
      <w:r w:rsidRPr="002815A3">
        <w:t>4) Certidão emitida pelo Ministério do Trabalho e Emprego de que cumpre a exigência de contratação de aprendiz, prevista em lei, obtida no endereço eletrônico https://certidoes.sit.trabalho.gov.br/ ou outro que venha substituí-lo, sendo dispensadas de tal exigência as microempresas e empresas de pequeno porte.</w:t>
      </w:r>
    </w:p>
    <w:p w:rsidR="00F60F54" w:rsidRDefault="00F60F54" w:rsidP="00190E6B">
      <w:pPr>
        <w:pStyle w:val="normal0"/>
        <w:spacing w:line="240" w:lineRule="auto"/>
        <w:jc w:val="both"/>
      </w:pPr>
      <w:r>
        <w:t xml:space="preserve"> </w:t>
      </w:r>
    </w:p>
    <w:p w:rsidR="00204AB1" w:rsidRDefault="00F60F54" w:rsidP="00190E6B">
      <w:pPr>
        <w:pStyle w:val="normal0"/>
        <w:spacing w:line="240" w:lineRule="auto"/>
        <w:jc w:val="both"/>
        <w:rPr>
          <w:b/>
        </w:rPr>
      </w:pPr>
      <w:r>
        <w:rPr>
          <w:b/>
        </w:rPr>
        <w:t xml:space="preserve"> </w:t>
      </w:r>
      <w:r w:rsidR="00593772">
        <w:rPr>
          <w:b/>
        </w:rPr>
        <w:t>(E) – QUALIFICAÇÃO TÉCNICA</w:t>
      </w:r>
    </w:p>
    <w:p w:rsidR="00BE0E93" w:rsidRDefault="00BE0E93" w:rsidP="00190E6B">
      <w:pPr>
        <w:pStyle w:val="normal0"/>
        <w:spacing w:line="240" w:lineRule="auto"/>
        <w:jc w:val="both"/>
        <w:rPr>
          <w:b/>
        </w:rPr>
      </w:pPr>
    </w:p>
    <w:p w:rsidR="00204AB1" w:rsidRPr="007759FB" w:rsidRDefault="007759FB" w:rsidP="00190E6B">
      <w:pPr>
        <w:pStyle w:val="normal0"/>
        <w:spacing w:line="240" w:lineRule="auto"/>
        <w:jc w:val="both"/>
        <w:rPr>
          <w:b/>
        </w:rPr>
      </w:pPr>
      <w:r w:rsidRPr="007759FB">
        <w:rPr>
          <w:b/>
        </w:rPr>
        <w:t>(</w:t>
      </w:r>
      <w:proofErr w:type="gramStart"/>
      <w:r w:rsidRPr="007759FB">
        <w:rPr>
          <w:b/>
        </w:rPr>
        <w:t>E.</w:t>
      </w:r>
      <w:proofErr w:type="gramEnd"/>
      <w:r w:rsidRPr="007759FB">
        <w:rPr>
          <w:b/>
        </w:rPr>
        <w:t xml:space="preserve">1) </w:t>
      </w:r>
      <w:r w:rsidRPr="007759FB">
        <w:rPr>
          <w:b/>
          <w:shd w:val="clear" w:color="auto" w:fill="FFFFFF"/>
        </w:rPr>
        <w:t>Capacidade Técnico-Operacional</w:t>
      </w:r>
      <w:r w:rsidR="00593772" w:rsidRPr="007759FB">
        <w:rPr>
          <w:b/>
        </w:rPr>
        <w:t xml:space="preserve"> </w:t>
      </w:r>
    </w:p>
    <w:p w:rsidR="007759FB" w:rsidRPr="007759FB" w:rsidRDefault="007759FB" w:rsidP="00190E6B">
      <w:pPr>
        <w:pStyle w:val="normal0"/>
        <w:spacing w:line="240" w:lineRule="auto"/>
        <w:jc w:val="both"/>
        <w:rPr>
          <w:b/>
        </w:rPr>
      </w:pPr>
    </w:p>
    <w:p w:rsidR="007759FB" w:rsidRDefault="007759FB" w:rsidP="00190E6B">
      <w:pPr>
        <w:pStyle w:val="normal0"/>
        <w:spacing w:line="240" w:lineRule="auto"/>
        <w:jc w:val="both"/>
        <w:rPr>
          <w:b/>
        </w:rPr>
      </w:pPr>
      <w:r w:rsidRPr="007759FB">
        <w:rPr>
          <w:b/>
        </w:rPr>
        <w:t>(</w:t>
      </w:r>
      <w:proofErr w:type="gramStart"/>
      <w:r w:rsidRPr="007759FB">
        <w:rPr>
          <w:b/>
        </w:rPr>
        <w:t>E.</w:t>
      </w:r>
      <w:proofErr w:type="gramEnd"/>
      <w:r w:rsidRPr="007759FB">
        <w:rPr>
          <w:b/>
        </w:rPr>
        <w:t xml:space="preserve">1.1) </w:t>
      </w:r>
      <w:r w:rsidR="00BE0E93" w:rsidRPr="00BE0E93">
        <w:rPr>
          <w:b/>
        </w:rPr>
        <w:t>Deverá ser apresentada, na documentação de habilitação, a inscrição ou registro da licitante no CREA ou CAU em plena validade, com habilitação em Engenharia Civil ou Arquitetura.</w:t>
      </w:r>
    </w:p>
    <w:p w:rsidR="00BE0E93" w:rsidRPr="007759FB" w:rsidRDefault="00BE0E93" w:rsidP="00190E6B">
      <w:pPr>
        <w:pStyle w:val="normal0"/>
        <w:spacing w:line="240" w:lineRule="auto"/>
        <w:jc w:val="both"/>
        <w:rPr>
          <w:b/>
        </w:rPr>
      </w:pPr>
    </w:p>
    <w:p w:rsidR="00B950AA" w:rsidRDefault="007759FB" w:rsidP="00190E6B">
      <w:pPr>
        <w:pStyle w:val="normal0"/>
        <w:spacing w:line="240" w:lineRule="auto"/>
        <w:jc w:val="both"/>
        <w:rPr>
          <w:b/>
        </w:rPr>
      </w:pPr>
      <w:r w:rsidRPr="007759FB">
        <w:rPr>
          <w:b/>
        </w:rPr>
        <w:t>(</w:t>
      </w:r>
      <w:proofErr w:type="gramStart"/>
      <w:r w:rsidRPr="007759FB">
        <w:rPr>
          <w:b/>
        </w:rPr>
        <w:t>E.</w:t>
      </w:r>
      <w:proofErr w:type="gramEnd"/>
      <w:r w:rsidRPr="007759FB">
        <w:rPr>
          <w:b/>
        </w:rPr>
        <w:t xml:space="preserve">1.2) </w:t>
      </w:r>
      <w:r w:rsidR="00B950AA" w:rsidRPr="00B950AA">
        <w:rPr>
          <w:b/>
        </w:rPr>
        <w:t xml:space="preserve">A comprovação da capacidade técnica da empresa licitante deverá ser realizada mediante a apresentação de um dos seguintes documentos, todos em seu nome: </w:t>
      </w:r>
    </w:p>
    <w:p w:rsidR="00B950AA" w:rsidRDefault="00B950AA" w:rsidP="00190E6B">
      <w:pPr>
        <w:pStyle w:val="normal0"/>
        <w:spacing w:line="240" w:lineRule="auto"/>
        <w:jc w:val="both"/>
        <w:rPr>
          <w:b/>
        </w:rPr>
      </w:pPr>
    </w:p>
    <w:p w:rsidR="007759FB" w:rsidRDefault="000E3617" w:rsidP="00190E6B">
      <w:pPr>
        <w:pStyle w:val="normal0"/>
        <w:spacing w:line="240" w:lineRule="auto"/>
        <w:jc w:val="both"/>
        <w:rPr>
          <w:b/>
        </w:rPr>
      </w:pPr>
      <w:r>
        <w:rPr>
          <w:b/>
        </w:rPr>
        <w:t>(</w:t>
      </w:r>
      <w:proofErr w:type="gramStart"/>
      <w:r>
        <w:rPr>
          <w:b/>
        </w:rPr>
        <w:t>E.</w:t>
      </w:r>
      <w:proofErr w:type="gramEnd"/>
      <w:r>
        <w:rPr>
          <w:b/>
        </w:rPr>
        <w:t>1.2.1</w:t>
      </w:r>
      <w:r w:rsidR="007759FB" w:rsidRPr="0076524B">
        <w:rPr>
          <w:b/>
        </w:rPr>
        <w:t xml:space="preserve">) </w:t>
      </w:r>
      <w:r w:rsidRPr="000E3617">
        <w:rPr>
          <w:b/>
        </w:rPr>
        <w:t>Atestados de Capacidade Técnica: Emitidos por pessoas jurídicas de direito público ou privado</w:t>
      </w:r>
      <w:r w:rsidR="009B146B">
        <w:rPr>
          <w:b/>
        </w:rPr>
        <w:t>.</w:t>
      </w:r>
    </w:p>
    <w:p w:rsidR="000E3617" w:rsidRDefault="000E3617" w:rsidP="00190E6B">
      <w:pPr>
        <w:pStyle w:val="normal0"/>
        <w:spacing w:line="240" w:lineRule="auto"/>
        <w:jc w:val="both"/>
        <w:rPr>
          <w:b/>
        </w:rPr>
      </w:pPr>
    </w:p>
    <w:p w:rsidR="000E3617" w:rsidRPr="007759FB" w:rsidRDefault="000E3617" w:rsidP="00190E6B">
      <w:pPr>
        <w:pStyle w:val="normal0"/>
        <w:spacing w:line="240" w:lineRule="auto"/>
        <w:jc w:val="both"/>
        <w:rPr>
          <w:b/>
        </w:rPr>
      </w:pPr>
      <w:r>
        <w:rPr>
          <w:b/>
        </w:rPr>
        <w:lastRenderedPageBreak/>
        <w:t>(</w:t>
      </w:r>
      <w:proofErr w:type="gramStart"/>
      <w:r>
        <w:rPr>
          <w:b/>
        </w:rPr>
        <w:t>E.</w:t>
      </w:r>
      <w:proofErr w:type="gramEnd"/>
      <w:r>
        <w:rPr>
          <w:b/>
        </w:rPr>
        <w:t>1.2.2</w:t>
      </w:r>
      <w:r w:rsidRPr="0076524B">
        <w:rPr>
          <w:b/>
        </w:rPr>
        <w:t xml:space="preserve">) </w:t>
      </w:r>
      <w:r w:rsidRPr="000E3617">
        <w:rPr>
          <w:b/>
        </w:rPr>
        <w:t>Certidões de Acervo Operacional (CAO): Expedidas pelo conselho profissional competente, as quais deverão, obrigatoriamente, estar acompanhadas dos respectivos Atestados de Capacidade Técnica que as embasaram.</w:t>
      </w:r>
    </w:p>
    <w:p w:rsidR="000E3617" w:rsidRPr="007759FB" w:rsidRDefault="000E3617" w:rsidP="00190E6B">
      <w:pPr>
        <w:pStyle w:val="normal0"/>
        <w:spacing w:line="240" w:lineRule="auto"/>
        <w:jc w:val="both"/>
        <w:rPr>
          <w:b/>
        </w:rPr>
      </w:pPr>
    </w:p>
    <w:p w:rsidR="001A16DB" w:rsidRPr="007759FB" w:rsidRDefault="001A16DB" w:rsidP="00190E6B">
      <w:pPr>
        <w:pStyle w:val="normal0"/>
        <w:spacing w:line="240" w:lineRule="auto"/>
        <w:jc w:val="both"/>
        <w:rPr>
          <w:b/>
        </w:rPr>
      </w:pPr>
      <w:r>
        <w:rPr>
          <w:b/>
        </w:rPr>
        <w:t>(</w:t>
      </w:r>
      <w:proofErr w:type="gramStart"/>
      <w:r>
        <w:rPr>
          <w:b/>
        </w:rPr>
        <w:t>E.</w:t>
      </w:r>
      <w:proofErr w:type="gramEnd"/>
      <w:r>
        <w:rPr>
          <w:b/>
        </w:rPr>
        <w:t>1.2.3</w:t>
      </w:r>
      <w:r w:rsidRPr="0076524B">
        <w:rPr>
          <w:b/>
        </w:rPr>
        <w:t xml:space="preserve">) </w:t>
      </w:r>
      <w:r w:rsidRPr="001A16DB">
        <w:rPr>
          <w:b/>
        </w:rPr>
        <w:t>Os documentos apresentados devem demonstrar, de forma inequívoca, a execução prévia de serviços similares ao objeto licitado. A análise se concentrará na equivalência ou superioridade da complexidade tecnológica e operacional dos serviços prestados. A exigência de comprovação restringe-se, exclusivamente, às parcelas de maior relevância técnica ou de maior valor significativo.</w:t>
      </w:r>
    </w:p>
    <w:p w:rsidR="007759FB" w:rsidRDefault="007759FB" w:rsidP="00190E6B">
      <w:pPr>
        <w:pStyle w:val="normal0"/>
        <w:spacing w:line="240" w:lineRule="auto"/>
        <w:jc w:val="both"/>
        <w:rPr>
          <w:b/>
        </w:rPr>
      </w:pPr>
    </w:p>
    <w:p w:rsidR="000E3617" w:rsidRDefault="006404E4" w:rsidP="00190E6B">
      <w:pPr>
        <w:pStyle w:val="normal0"/>
        <w:spacing w:line="240" w:lineRule="auto"/>
        <w:jc w:val="both"/>
        <w:rPr>
          <w:b/>
          <w:shd w:val="clear" w:color="auto" w:fill="FFFFFF"/>
        </w:rPr>
      </w:pPr>
      <w:r>
        <w:rPr>
          <w:b/>
        </w:rPr>
        <w:t>(</w:t>
      </w:r>
      <w:proofErr w:type="gramStart"/>
      <w:r>
        <w:rPr>
          <w:b/>
        </w:rPr>
        <w:t>E.</w:t>
      </w:r>
      <w:proofErr w:type="gramEnd"/>
      <w:r>
        <w:rPr>
          <w:b/>
        </w:rPr>
        <w:t>2</w:t>
      </w:r>
      <w:r w:rsidRPr="007759FB">
        <w:rPr>
          <w:b/>
        </w:rPr>
        <w:t xml:space="preserve">) </w:t>
      </w:r>
      <w:r w:rsidRPr="006404E4">
        <w:rPr>
          <w:b/>
          <w:shd w:val="clear" w:color="auto" w:fill="FFFFFF"/>
        </w:rPr>
        <w:t>Capacidade Técnico-Profissional</w:t>
      </w:r>
    </w:p>
    <w:p w:rsidR="002369DE" w:rsidRDefault="002369DE" w:rsidP="00190E6B">
      <w:pPr>
        <w:pStyle w:val="normal0"/>
        <w:spacing w:line="240" w:lineRule="auto"/>
        <w:jc w:val="both"/>
        <w:rPr>
          <w:b/>
          <w:shd w:val="clear" w:color="auto" w:fill="FFFFFF"/>
        </w:rPr>
      </w:pPr>
    </w:p>
    <w:p w:rsidR="002369DE" w:rsidRDefault="002369DE" w:rsidP="00190E6B">
      <w:pPr>
        <w:pStyle w:val="normal0"/>
        <w:spacing w:line="240" w:lineRule="auto"/>
        <w:jc w:val="both"/>
        <w:rPr>
          <w:b/>
        </w:rPr>
      </w:pPr>
      <w:r>
        <w:rPr>
          <w:b/>
        </w:rPr>
        <w:t>(</w:t>
      </w:r>
      <w:proofErr w:type="gramStart"/>
      <w:r>
        <w:rPr>
          <w:b/>
        </w:rPr>
        <w:t>E.</w:t>
      </w:r>
      <w:proofErr w:type="gramEnd"/>
      <w:r>
        <w:rPr>
          <w:b/>
        </w:rPr>
        <w:t>2</w:t>
      </w:r>
      <w:r w:rsidRPr="007759FB">
        <w:rPr>
          <w:b/>
        </w:rPr>
        <w:t>.1)</w:t>
      </w:r>
      <w:r w:rsidRPr="002369DE">
        <w:t xml:space="preserve"> </w:t>
      </w:r>
      <w:r w:rsidRPr="002369DE">
        <w:rPr>
          <w:b/>
        </w:rPr>
        <w:t>A licitante deverá Indicar profissionais, devidamente registrados no conselho profissional competente (CREA ou CAU) com habilitação na área de Engenharia Civil ou Arquitetura, detentores de Certidões de Acervo Técnico (CAT) por execução de serviços de características semelhantes, emitidas pelo conselho profissional competente (CREA ou CAU).</w:t>
      </w:r>
    </w:p>
    <w:p w:rsidR="002369DE" w:rsidRDefault="002369DE" w:rsidP="00190E6B">
      <w:pPr>
        <w:pStyle w:val="normal0"/>
        <w:spacing w:line="240" w:lineRule="auto"/>
        <w:jc w:val="both"/>
        <w:rPr>
          <w:b/>
        </w:rPr>
      </w:pPr>
    </w:p>
    <w:p w:rsidR="000E3617" w:rsidRDefault="002369DE" w:rsidP="00190E6B">
      <w:pPr>
        <w:pStyle w:val="normal0"/>
        <w:spacing w:line="240" w:lineRule="auto"/>
        <w:jc w:val="both"/>
        <w:rPr>
          <w:b/>
        </w:rPr>
      </w:pPr>
      <w:r>
        <w:rPr>
          <w:b/>
        </w:rPr>
        <w:t>(</w:t>
      </w:r>
      <w:proofErr w:type="gramStart"/>
      <w:r>
        <w:rPr>
          <w:b/>
        </w:rPr>
        <w:t>E.</w:t>
      </w:r>
      <w:proofErr w:type="gramEnd"/>
      <w:r>
        <w:rPr>
          <w:b/>
        </w:rPr>
        <w:t xml:space="preserve">2.2) </w:t>
      </w:r>
      <w:r w:rsidR="00147B45" w:rsidRPr="00147B45">
        <w:rPr>
          <w:b/>
        </w:rPr>
        <w:t>Tais certidões devem estar acompanhadas dos Atestados de Capacidade Técnica correspondentes, devidamente averbados pelo conselho profissional competente, que demonstrem capacidade profissional na execução de serviços similares, de complexidade tecnológica e operacional equivalente ou superior, limitando-se tal exigência exclusivamente às parcelas de maior relevância técnica ou de valor significativo do objeto.</w:t>
      </w:r>
    </w:p>
    <w:p w:rsidR="00147B45" w:rsidRDefault="00147B45" w:rsidP="00190E6B">
      <w:pPr>
        <w:pStyle w:val="normal0"/>
        <w:spacing w:line="240" w:lineRule="auto"/>
        <w:jc w:val="both"/>
        <w:rPr>
          <w:b/>
        </w:rPr>
      </w:pPr>
    </w:p>
    <w:p w:rsidR="007759FB" w:rsidRDefault="002E4576" w:rsidP="00190E6B">
      <w:pPr>
        <w:pStyle w:val="normal0"/>
        <w:spacing w:line="240" w:lineRule="auto"/>
        <w:jc w:val="both"/>
        <w:rPr>
          <w:b/>
          <w:shd w:val="clear" w:color="auto" w:fill="FFFFFF"/>
        </w:rPr>
      </w:pPr>
      <w:r>
        <w:rPr>
          <w:b/>
        </w:rPr>
        <w:t>(</w:t>
      </w:r>
      <w:proofErr w:type="gramStart"/>
      <w:r>
        <w:rPr>
          <w:b/>
        </w:rPr>
        <w:t>E.</w:t>
      </w:r>
      <w:proofErr w:type="gramEnd"/>
      <w:r>
        <w:rPr>
          <w:b/>
        </w:rPr>
        <w:t>3</w:t>
      </w:r>
      <w:r w:rsidR="007759FB" w:rsidRPr="007110DA">
        <w:rPr>
          <w:b/>
        </w:rPr>
        <w:t xml:space="preserve">) </w:t>
      </w:r>
      <w:r w:rsidR="007759FB" w:rsidRPr="007110DA">
        <w:rPr>
          <w:b/>
          <w:shd w:val="clear" w:color="auto" w:fill="FFFFFF"/>
        </w:rPr>
        <w:t>Serão admitidos atestados e ce</w:t>
      </w:r>
      <w:r>
        <w:rPr>
          <w:b/>
          <w:shd w:val="clear" w:color="auto" w:fill="FFFFFF"/>
        </w:rPr>
        <w:t xml:space="preserve">rtidões com quantidades mínimas de </w:t>
      </w:r>
      <w:r w:rsidR="007759FB" w:rsidRPr="007110DA">
        <w:rPr>
          <w:b/>
          <w:shd w:val="clear" w:color="auto" w:fill="FFFFFF"/>
        </w:rPr>
        <w:t>50% (cinquenta por cento)</w:t>
      </w:r>
      <w:r>
        <w:rPr>
          <w:b/>
          <w:shd w:val="clear" w:color="auto" w:fill="FFFFFF"/>
        </w:rPr>
        <w:t xml:space="preserve"> </w:t>
      </w:r>
      <w:r w:rsidRPr="002E4576">
        <w:rPr>
          <w:b/>
          <w:shd w:val="clear" w:color="auto" w:fill="FFFFFF"/>
        </w:rPr>
        <w:t xml:space="preserve">das parcelas de maior relevância </w:t>
      </w:r>
      <w:r>
        <w:rPr>
          <w:b/>
          <w:shd w:val="clear" w:color="auto" w:fill="FFFFFF"/>
        </w:rPr>
        <w:t>técnica, na forma do item E.3.1.</w:t>
      </w:r>
    </w:p>
    <w:p w:rsidR="002E4576" w:rsidRPr="007759FB" w:rsidRDefault="002E4576" w:rsidP="00190E6B">
      <w:pPr>
        <w:pStyle w:val="normal0"/>
        <w:spacing w:line="240" w:lineRule="auto"/>
        <w:jc w:val="both"/>
        <w:rPr>
          <w:b/>
        </w:rPr>
      </w:pPr>
    </w:p>
    <w:p w:rsidR="002E4576" w:rsidRDefault="007759FB" w:rsidP="00190E6B">
      <w:pPr>
        <w:pStyle w:val="normal0"/>
        <w:spacing w:line="240" w:lineRule="auto"/>
        <w:jc w:val="both"/>
        <w:rPr>
          <w:b/>
          <w:shd w:val="clear" w:color="auto" w:fill="FFFFFF"/>
        </w:rPr>
      </w:pPr>
      <w:r w:rsidRPr="007759FB">
        <w:rPr>
          <w:b/>
        </w:rPr>
        <w:t>(</w:t>
      </w:r>
      <w:proofErr w:type="gramStart"/>
      <w:r w:rsidRPr="007759FB">
        <w:rPr>
          <w:b/>
        </w:rPr>
        <w:t>E.</w:t>
      </w:r>
      <w:proofErr w:type="gramEnd"/>
      <w:r w:rsidRPr="007759FB">
        <w:rPr>
          <w:b/>
        </w:rPr>
        <w:t>3</w:t>
      </w:r>
      <w:r w:rsidR="002E4576">
        <w:rPr>
          <w:b/>
        </w:rPr>
        <w:t>.1</w:t>
      </w:r>
      <w:r w:rsidRPr="007759FB">
        <w:rPr>
          <w:b/>
        </w:rPr>
        <w:t xml:space="preserve">) </w:t>
      </w:r>
      <w:r w:rsidR="00685C6C" w:rsidRPr="00685C6C">
        <w:rPr>
          <w:b/>
          <w:shd w:val="clear" w:color="auto" w:fill="FFFFFF"/>
        </w:rPr>
        <w:t>Para fin</w:t>
      </w:r>
      <w:r w:rsidR="00685C6C">
        <w:rPr>
          <w:b/>
          <w:shd w:val="clear" w:color="auto" w:fill="FFFFFF"/>
        </w:rPr>
        <w:t>s de comprovação dos itens E.1 e E.2</w:t>
      </w:r>
      <w:r w:rsidR="00685C6C" w:rsidRPr="00685C6C">
        <w:rPr>
          <w:b/>
          <w:shd w:val="clear" w:color="auto" w:fill="FFFFFF"/>
        </w:rPr>
        <w:t>, nos Atestados de Capacidade Técnica e Certidões de Acervo Técnico ou Operacional, deverão constar expressa indicação das parcelas de maior relevância técnica a seguir:</w:t>
      </w:r>
    </w:p>
    <w:p w:rsidR="00C56C2B" w:rsidRDefault="00C56C2B" w:rsidP="00C56C2B">
      <w:pPr>
        <w:pStyle w:val="normal0"/>
        <w:spacing w:line="240" w:lineRule="auto"/>
        <w:jc w:val="both"/>
      </w:pPr>
    </w:p>
    <w:tbl>
      <w:tblPr>
        <w:tblW w:w="9089" w:type="dxa"/>
        <w:tblInd w:w="53" w:type="dxa"/>
        <w:tblCellMar>
          <w:left w:w="70" w:type="dxa"/>
          <w:right w:w="70" w:type="dxa"/>
        </w:tblCellMar>
        <w:tblLook w:val="04A0"/>
      </w:tblPr>
      <w:tblGrid>
        <w:gridCol w:w="3830"/>
        <w:gridCol w:w="1823"/>
        <w:gridCol w:w="3436"/>
      </w:tblGrid>
      <w:tr w:rsidR="006B1596" w:rsidRPr="00593772" w:rsidTr="006B1596">
        <w:trPr>
          <w:trHeight w:val="300"/>
        </w:trPr>
        <w:tc>
          <w:tcPr>
            <w:tcW w:w="3830" w:type="dxa"/>
            <w:tcBorders>
              <w:top w:val="single" w:sz="4" w:space="0" w:color="auto"/>
              <w:left w:val="single" w:sz="4" w:space="0" w:color="auto"/>
              <w:bottom w:val="single" w:sz="4" w:space="0" w:color="auto"/>
              <w:right w:val="single" w:sz="4" w:space="0" w:color="auto"/>
            </w:tcBorders>
            <w:shd w:val="clear" w:color="000000" w:fill="EEECE1"/>
            <w:noWrap/>
            <w:vAlign w:val="center"/>
            <w:hideMark/>
          </w:tcPr>
          <w:p w:rsidR="006B1596" w:rsidRPr="00F73BB1" w:rsidRDefault="006B1596" w:rsidP="00451237">
            <w:pPr>
              <w:spacing w:line="240" w:lineRule="auto"/>
              <w:jc w:val="center"/>
              <w:rPr>
                <w:rFonts w:eastAsia="Times New Roman"/>
                <w:b/>
                <w:bCs/>
                <w:color w:val="000000"/>
                <w:sz w:val="20"/>
                <w:szCs w:val="20"/>
              </w:rPr>
            </w:pPr>
            <w:r w:rsidRPr="00F73BB1">
              <w:rPr>
                <w:rFonts w:eastAsia="Times New Roman"/>
                <w:b/>
                <w:bCs/>
                <w:color w:val="000000"/>
                <w:sz w:val="20"/>
                <w:szCs w:val="20"/>
              </w:rPr>
              <w:t xml:space="preserve">ITEM </w:t>
            </w:r>
          </w:p>
        </w:tc>
        <w:tc>
          <w:tcPr>
            <w:tcW w:w="1823" w:type="dxa"/>
            <w:tcBorders>
              <w:top w:val="single" w:sz="4" w:space="0" w:color="auto"/>
              <w:left w:val="single" w:sz="4" w:space="0" w:color="auto"/>
              <w:bottom w:val="single" w:sz="4" w:space="0" w:color="auto"/>
              <w:right w:val="single" w:sz="4" w:space="0" w:color="auto"/>
            </w:tcBorders>
            <w:shd w:val="clear" w:color="000000" w:fill="EEECE1"/>
            <w:noWrap/>
            <w:vAlign w:val="center"/>
            <w:hideMark/>
          </w:tcPr>
          <w:p w:rsidR="006B1596" w:rsidRPr="00F73BB1" w:rsidRDefault="006B1596" w:rsidP="00451237">
            <w:pPr>
              <w:spacing w:line="240" w:lineRule="auto"/>
              <w:jc w:val="center"/>
              <w:rPr>
                <w:rFonts w:eastAsia="Times New Roman"/>
                <w:b/>
                <w:bCs/>
                <w:color w:val="000000"/>
                <w:sz w:val="20"/>
                <w:szCs w:val="20"/>
              </w:rPr>
            </w:pPr>
            <w:r w:rsidRPr="00F73BB1">
              <w:rPr>
                <w:rFonts w:eastAsia="Times New Roman"/>
                <w:b/>
                <w:bCs/>
                <w:color w:val="000000"/>
                <w:sz w:val="20"/>
                <w:szCs w:val="20"/>
              </w:rPr>
              <w:t>QUANTIDADE TOTAL</w:t>
            </w:r>
          </w:p>
        </w:tc>
        <w:tc>
          <w:tcPr>
            <w:tcW w:w="3436" w:type="dxa"/>
            <w:tcBorders>
              <w:top w:val="single" w:sz="4" w:space="0" w:color="auto"/>
              <w:left w:val="nil"/>
              <w:bottom w:val="single" w:sz="4" w:space="0" w:color="auto"/>
              <w:right w:val="single" w:sz="4" w:space="0" w:color="auto"/>
            </w:tcBorders>
            <w:shd w:val="clear" w:color="000000" w:fill="EEECE1"/>
            <w:noWrap/>
            <w:vAlign w:val="center"/>
            <w:hideMark/>
          </w:tcPr>
          <w:p w:rsidR="006B1596" w:rsidRPr="00F73BB1" w:rsidRDefault="006B1596" w:rsidP="00451237">
            <w:pPr>
              <w:spacing w:line="240" w:lineRule="auto"/>
              <w:jc w:val="center"/>
              <w:rPr>
                <w:rFonts w:eastAsia="Times New Roman"/>
                <w:b/>
                <w:bCs/>
                <w:color w:val="000000"/>
                <w:sz w:val="20"/>
                <w:szCs w:val="20"/>
              </w:rPr>
            </w:pPr>
            <w:r w:rsidRPr="00F73BB1">
              <w:rPr>
                <w:rFonts w:eastAsia="Times New Roman"/>
                <w:b/>
                <w:bCs/>
                <w:color w:val="000000"/>
                <w:sz w:val="20"/>
                <w:szCs w:val="20"/>
              </w:rPr>
              <w:t>QUANTIDADE PARA HABILITAÇÃO</w:t>
            </w:r>
          </w:p>
        </w:tc>
      </w:tr>
      <w:tr w:rsidR="006B1596" w:rsidRPr="00593772" w:rsidTr="006B1596">
        <w:trPr>
          <w:trHeight w:val="640"/>
        </w:trPr>
        <w:tc>
          <w:tcPr>
            <w:tcW w:w="3830" w:type="dxa"/>
            <w:tcBorders>
              <w:top w:val="nil"/>
              <w:left w:val="single" w:sz="4" w:space="0" w:color="auto"/>
              <w:bottom w:val="single" w:sz="4" w:space="0" w:color="auto"/>
              <w:right w:val="single" w:sz="4" w:space="0" w:color="auto"/>
            </w:tcBorders>
            <w:shd w:val="clear" w:color="auto" w:fill="auto"/>
            <w:noWrap/>
            <w:vAlign w:val="center"/>
            <w:hideMark/>
          </w:tcPr>
          <w:p w:rsidR="006B1596" w:rsidRPr="00F73BB1" w:rsidRDefault="006B1596" w:rsidP="00451237">
            <w:pPr>
              <w:spacing w:line="240" w:lineRule="auto"/>
              <w:rPr>
                <w:rFonts w:eastAsia="Times New Roman"/>
                <w:color w:val="000000"/>
                <w:sz w:val="20"/>
                <w:szCs w:val="20"/>
              </w:rPr>
            </w:pPr>
            <w:r w:rsidRPr="00F73BB1">
              <w:rPr>
                <w:rFonts w:eastAsia="Times New Roman"/>
                <w:color w:val="000000"/>
                <w:sz w:val="20"/>
                <w:szCs w:val="20"/>
              </w:rPr>
              <w:t xml:space="preserve">a) </w:t>
            </w:r>
            <w:r w:rsidRPr="006B1596">
              <w:rPr>
                <w:sz w:val="20"/>
                <w:szCs w:val="20"/>
              </w:rPr>
              <w:t>Fornecimento e Instalação de veneziana vertical de chapa de alumínio (</w:t>
            </w:r>
            <w:proofErr w:type="spellStart"/>
            <w:r w:rsidRPr="006B1596">
              <w:rPr>
                <w:sz w:val="20"/>
                <w:szCs w:val="20"/>
              </w:rPr>
              <w:t>Brise</w:t>
            </w:r>
            <w:proofErr w:type="spellEnd"/>
            <w:r w:rsidRPr="006B1596">
              <w:rPr>
                <w:sz w:val="20"/>
                <w:szCs w:val="20"/>
              </w:rPr>
              <w:t xml:space="preserve"> </w:t>
            </w:r>
            <w:proofErr w:type="spellStart"/>
            <w:r w:rsidRPr="006B1596">
              <w:rPr>
                <w:sz w:val="20"/>
                <w:szCs w:val="20"/>
              </w:rPr>
              <w:t>Soleil</w:t>
            </w:r>
            <w:proofErr w:type="spellEnd"/>
            <w:r w:rsidRPr="006B1596">
              <w:rPr>
                <w:sz w:val="20"/>
                <w:szCs w:val="20"/>
              </w:rPr>
              <w:t>)</w:t>
            </w:r>
          </w:p>
        </w:tc>
        <w:tc>
          <w:tcPr>
            <w:tcW w:w="1823" w:type="dxa"/>
            <w:tcBorders>
              <w:top w:val="nil"/>
              <w:left w:val="single" w:sz="4" w:space="0" w:color="auto"/>
              <w:bottom w:val="single" w:sz="4" w:space="0" w:color="auto"/>
              <w:right w:val="single" w:sz="4" w:space="0" w:color="auto"/>
            </w:tcBorders>
            <w:shd w:val="clear" w:color="auto" w:fill="auto"/>
            <w:noWrap/>
            <w:vAlign w:val="center"/>
            <w:hideMark/>
          </w:tcPr>
          <w:p w:rsidR="006B1596" w:rsidRPr="00F73BB1" w:rsidRDefault="006B1596" w:rsidP="00451237">
            <w:pPr>
              <w:spacing w:line="240" w:lineRule="auto"/>
              <w:jc w:val="center"/>
              <w:rPr>
                <w:rFonts w:eastAsia="Times New Roman"/>
                <w:color w:val="000000"/>
                <w:sz w:val="20"/>
                <w:szCs w:val="20"/>
              </w:rPr>
            </w:pPr>
            <w:r w:rsidRPr="00F73BB1">
              <w:rPr>
                <w:sz w:val="20"/>
                <w:szCs w:val="20"/>
              </w:rPr>
              <w:t xml:space="preserve">2.491,30 </w:t>
            </w:r>
            <w:proofErr w:type="spellStart"/>
            <w:r w:rsidRPr="00F73BB1">
              <w:rPr>
                <w:sz w:val="20"/>
                <w:szCs w:val="20"/>
              </w:rPr>
              <w:t>m²</w:t>
            </w:r>
            <w:proofErr w:type="spellEnd"/>
          </w:p>
        </w:tc>
        <w:tc>
          <w:tcPr>
            <w:tcW w:w="3436" w:type="dxa"/>
            <w:tcBorders>
              <w:top w:val="nil"/>
              <w:left w:val="nil"/>
              <w:bottom w:val="single" w:sz="4" w:space="0" w:color="auto"/>
              <w:right w:val="single" w:sz="4" w:space="0" w:color="auto"/>
            </w:tcBorders>
            <w:shd w:val="clear" w:color="auto" w:fill="auto"/>
            <w:noWrap/>
            <w:vAlign w:val="center"/>
            <w:hideMark/>
          </w:tcPr>
          <w:p w:rsidR="006B1596" w:rsidRPr="00F73BB1" w:rsidRDefault="006B1596" w:rsidP="00451237">
            <w:pPr>
              <w:spacing w:line="240" w:lineRule="auto"/>
              <w:jc w:val="center"/>
              <w:rPr>
                <w:rFonts w:eastAsia="Times New Roman"/>
                <w:color w:val="000000"/>
                <w:sz w:val="20"/>
                <w:szCs w:val="20"/>
              </w:rPr>
            </w:pPr>
            <w:r w:rsidRPr="00F73BB1">
              <w:rPr>
                <w:sz w:val="20"/>
                <w:szCs w:val="20"/>
              </w:rPr>
              <w:t xml:space="preserve">1.245,65 </w:t>
            </w:r>
            <w:proofErr w:type="spellStart"/>
            <w:r w:rsidRPr="00F73BB1">
              <w:rPr>
                <w:sz w:val="20"/>
                <w:szCs w:val="20"/>
              </w:rPr>
              <w:t>m²</w:t>
            </w:r>
            <w:proofErr w:type="spellEnd"/>
          </w:p>
        </w:tc>
      </w:tr>
      <w:tr w:rsidR="006B1596" w:rsidRPr="00593772" w:rsidTr="006B1596">
        <w:trPr>
          <w:trHeight w:val="422"/>
        </w:trPr>
        <w:tc>
          <w:tcPr>
            <w:tcW w:w="3830" w:type="dxa"/>
            <w:tcBorders>
              <w:top w:val="nil"/>
              <w:left w:val="single" w:sz="4" w:space="0" w:color="auto"/>
              <w:bottom w:val="single" w:sz="4" w:space="0" w:color="auto"/>
              <w:right w:val="single" w:sz="4" w:space="0" w:color="auto"/>
            </w:tcBorders>
            <w:shd w:val="clear" w:color="auto" w:fill="auto"/>
            <w:noWrap/>
            <w:vAlign w:val="center"/>
            <w:hideMark/>
          </w:tcPr>
          <w:p w:rsidR="006B1596" w:rsidRPr="00307E05" w:rsidRDefault="006B1596" w:rsidP="00451237">
            <w:pPr>
              <w:spacing w:line="240" w:lineRule="auto"/>
              <w:rPr>
                <w:rFonts w:eastAsia="Times New Roman"/>
                <w:color w:val="000000"/>
                <w:sz w:val="20"/>
                <w:szCs w:val="20"/>
              </w:rPr>
            </w:pPr>
            <w:r w:rsidRPr="00307E05">
              <w:rPr>
                <w:rFonts w:eastAsia="Times New Roman"/>
                <w:color w:val="000000"/>
                <w:sz w:val="20"/>
                <w:szCs w:val="20"/>
              </w:rPr>
              <w:t xml:space="preserve">b) </w:t>
            </w:r>
            <w:r w:rsidR="00307E05" w:rsidRPr="00307E05">
              <w:rPr>
                <w:sz w:val="20"/>
                <w:szCs w:val="20"/>
              </w:rPr>
              <w:t xml:space="preserve">Revestimento de paredes com Cerâmica </w:t>
            </w:r>
            <w:proofErr w:type="spellStart"/>
            <w:r w:rsidR="00307E05" w:rsidRPr="00307E05">
              <w:rPr>
                <w:sz w:val="20"/>
                <w:szCs w:val="20"/>
              </w:rPr>
              <w:t>Gail</w:t>
            </w:r>
            <w:proofErr w:type="spellEnd"/>
          </w:p>
        </w:tc>
        <w:tc>
          <w:tcPr>
            <w:tcW w:w="1823" w:type="dxa"/>
            <w:tcBorders>
              <w:top w:val="nil"/>
              <w:left w:val="single" w:sz="4" w:space="0" w:color="auto"/>
              <w:bottom w:val="single" w:sz="4" w:space="0" w:color="auto"/>
              <w:right w:val="single" w:sz="4" w:space="0" w:color="auto"/>
            </w:tcBorders>
            <w:shd w:val="clear" w:color="auto" w:fill="auto"/>
            <w:noWrap/>
            <w:vAlign w:val="center"/>
            <w:hideMark/>
          </w:tcPr>
          <w:p w:rsidR="006B1596" w:rsidRPr="00307E05" w:rsidRDefault="006B1596" w:rsidP="00451237">
            <w:pPr>
              <w:spacing w:line="240" w:lineRule="auto"/>
              <w:jc w:val="center"/>
              <w:rPr>
                <w:rFonts w:eastAsia="Times New Roman"/>
                <w:color w:val="000000"/>
                <w:sz w:val="20"/>
                <w:szCs w:val="20"/>
              </w:rPr>
            </w:pPr>
            <w:r w:rsidRPr="00307E05">
              <w:rPr>
                <w:sz w:val="20"/>
                <w:szCs w:val="20"/>
              </w:rPr>
              <w:t xml:space="preserve">6.718,56 </w:t>
            </w:r>
            <w:proofErr w:type="spellStart"/>
            <w:r w:rsidRPr="00307E05">
              <w:rPr>
                <w:sz w:val="20"/>
                <w:szCs w:val="20"/>
              </w:rPr>
              <w:t>m²</w:t>
            </w:r>
            <w:proofErr w:type="spellEnd"/>
          </w:p>
        </w:tc>
        <w:tc>
          <w:tcPr>
            <w:tcW w:w="3436" w:type="dxa"/>
            <w:tcBorders>
              <w:top w:val="nil"/>
              <w:left w:val="nil"/>
              <w:bottom w:val="single" w:sz="4" w:space="0" w:color="auto"/>
              <w:right w:val="single" w:sz="4" w:space="0" w:color="auto"/>
            </w:tcBorders>
            <w:shd w:val="clear" w:color="auto" w:fill="auto"/>
            <w:noWrap/>
            <w:vAlign w:val="center"/>
            <w:hideMark/>
          </w:tcPr>
          <w:p w:rsidR="006B1596" w:rsidRPr="00307E05" w:rsidRDefault="006B1596" w:rsidP="00451237">
            <w:pPr>
              <w:spacing w:line="240" w:lineRule="auto"/>
              <w:jc w:val="center"/>
              <w:rPr>
                <w:rFonts w:eastAsia="Times New Roman"/>
                <w:color w:val="000000"/>
                <w:sz w:val="20"/>
                <w:szCs w:val="20"/>
              </w:rPr>
            </w:pPr>
            <w:r w:rsidRPr="00307E05">
              <w:rPr>
                <w:sz w:val="20"/>
                <w:szCs w:val="20"/>
              </w:rPr>
              <w:t xml:space="preserve">3.359,28 </w:t>
            </w:r>
            <w:proofErr w:type="spellStart"/>
            <w:r w:rsidRPr="00307E05">
              <w:rPr>
                <w:sz w:val="20"/>
                <w:szCs w:val="20"/>
              </w:rPr>
              <w:t>m²</w:t>
            </w:r>
            <w:proofErr w:type="spellEnd"/>
          </w:p>
        </w:tc>
      </w:tr>
      <w:tr w:rsidR="006B1596" w:rsidRPr="00593772" w:rsidTr="006B1596">
        <w:trPr>
          <w:trHeight w:val="542"/>
        </w:trPr>
        <w:tc>
          <w:tcPr>
            <w:tcW w:w="3830" w:type="dxa"/>
            <w:tcBorders>
              <w:top w:val="nil"/>
              <w:left w:val="single" w:sz="4" w:space="0" w:color="auto"/>
              <w:bottom w:val="single" w:sz="4" w:space="0" w:color="auto"/>
              <w:right w:val="single" w:sz="4" w:space="0" w:color="auto"/>
            </w:tcBorders>
            <w:shd w:val="clear" w:color="auto" w:fill="auto"/>
            <w:noWrap/>
            <w:vAlign w:val="center"/>
            <w:hideMark/>
          </w:tcPr>
          <w:p w:rsidR="006B1596" w:rsidRPr="00307E05" w:rsidRDefault="006B1596" w:rsidP="00451237">
            <w:pPr>
              <w:spacing w:line="240" w:lineRule="auto"/>
              <w:rPr>
                <w:rFonts w:eastAsia="Times New Roman"/>
                <w:color w:val="000000"/>
                <w:sz w:val="20"/>
                <w:szCs w:val="20"/>
              </w:rPr>
            </w:pPr>
            <w:r w:rsidRPr="00307E05">
              <w:rPr>
                <w:rFonts w:eastAsia="Times New Roman"/>
                <w:color w:val="000000"/>
                <w:sz w:val="20"/>
                <w:szCs w:val="20"/>
              </w:rPr>
              <w:t xml:space="preserve">c) </w:t>
            </w:r>
            <w:r w:rsidR="00307E05" w:rsidRPr="00307E05">
              <w:rPr>
                <w:sz w:val="20"/>
                <w:szCs w:val="20"/>
              </w:rPr>
              <w:t>Revestimento de fachadas com painel de alumínio composto</w:t>
            </w:r>
          </w:p>
        </w:tc>
        <w:tc>
          <w:tcPr>
            <w:tcW w:w="1823" w:type="dxa"/>
            <w:tcBorders>
              <w:top w:val="nil"/>
              <w:left w:val="single" w:sz="4" w:space="0" w:color="auto"/>
              <w:bottom w:val="single" w:sz="4" w:space="0" w:color="auto"/>
              <w:right w:val="single" w:sz="4" w:space="0" w:color="auto"/>
            </w:tcBorders>
            <w:shd w:val="clear" w:color="auto" w:fill="auto"/>
            <w:noWrap/>
            <w:vAlign w:val="center"/>
            <w:hideMark/>
          </w:tcPr>
          <w:p w:rsidR="006B1596" w:rsidRPr="00307E05" w:rsidRDefault="006B1596" w:rsidP="00451237">
            <w:pPr>
              <w:spacing w:line="240" w:lineRule="auto"/>
              <w:jc w:val="center"/>
              <w:rPr>
                <w:rFonts w:eastAsia="Times New Roman"/>
                <w:color w:val="000000"/>
                <w:sz w:val="20"/>
                <w:szCs w:val="20"/>
              </w:rPr>
            </w:pPr>
            <w:r w:rsidRPr="00307E05">
              <w:rPr>
                <w:sz w:val="20"/>
                <w:szCs w:val="20"/>
              </w:rPr>
              <w:t xml:space="preserve">1.382,37 </w:t>
            </w:r>
            <w:proofErr w:type="spellStart"/>
            <w:r w:rsidRPr="00307E05">
              <w:rPr>
                <w:sz w:val="20"/>
                <w:szCs w:val="20"/>
              </w:rPr>
              <w:t>m²</w:t>
            </w:r>
            <w:proofErr w:type="spellEnd"/>
          </w:p>
        </w:tc>
        <w:tc>
          <w:tcPr>
            <w:tcW w:w="3436" w:type="dxa"/>
            <w:tcBorders>
              <w:top w:val="nil"/>
              <w:left w:val="nil"/>
              <w:bottom w:val="single" w:sz="4" w:space="0" w:color="auto"/>
              <w:right w:val="single" w:sz="4" w:space="0" w:color="auto"/>
            </w:tcBorders>
            <w:shd w:val="clear" w:color="auto" w:fill="auto"/>
            <w:noWrap/>
            <w:vAlign w:val="center"/>
            <w:hideMark/>
          </w:tcPr>
          <w:p w:rsidR="006B1596" w:rsidRPr="00307E05" w:rsidRDefault="006B1596" w:rsidP="00451237">
            <w:pPr>
              <w:spacing w:line="240" w:lineRule="auto"/>
              <w:jc w:val="center"/>
              <w:rPr>
                <w:rFonts w:eastAsia="Times New Roman"/>
                <w:color w:val="000000"/>
                <w:sz w:val="20"/>
                <w:szCs w:val="20"/>
              </w:rPr>
            </w:pPr>
            <w:r w:rsidRPr="00307E05">
              <w:rPr>
                <w:sz w:val="20"/>
                <w:szCs w:val="20"/>
              </w:rPr>
              <w:t xml:space="preserve">691,18 </w:t>
            </w:r>
            <w:proofErr w:type="spellStart"/>
            <w:r w:rsidRPr="00307E05">
              <w:rPr>
                <w:sz w:val="20"/>
                <w:szCs w:val="20"/>
              </w:rPr>
              <w:t>m²</w:t>
            </w:r>
            <w:proofErr w:type="spellEnd"/>
          </w:p>
        </w:tc>
      </w:tr>
    </w:tbl>
    <w:p w:rsidR="00765DB1" w:rsidRDefault="00765DB1" w:rsidP="00190E6B">
      <w:pPr>
        <w:pStyle w:val="normal0"/>
        <w:spacing w:line="240" w:lineRule="auto"/>
        <w:jc w:val="both"/>
        <w:rPr>
          <w:b/>
        </w:rPr>
      </w:pPr>
    </w:p>
    <w:p w:rsidR="007759FB" w:rsidRDefault="007759FB" w:rsidP="00190E6B">
      <w:pPr>
        <w:pStyle w:val="normal0"/>
        <w:spacing w:line="240" w:lineRule="auto"/>
        <w:jc w:val="both"/>
        <w:rPr>
          <w:b/>
          <w:shd w:val="clear" w:color="auto" w:fill="FFFFFF"/>
        </w:rPr>
      </w:pPr>
      <w:r w:rsidRPr="007759FB">
        <w:rPr>
          <w:b/>
        </w:rPr>
        <w:t>(</w:t>
      </w:r>
      <w:proofErr w:type="gramStart"/>
      <w:r w:rsidRPr="007759FB">
        <w:rPr>
          <w:b/>
        </w:rPr>
        <w:t>E.</w:t>
      </w:r>
      <w:proofErr w:type="gramEnd"/>
      <w:r w:rsidRPr="007759FB">
        <w:rPr>
          <w:b/>
        </w:rPr>
        <w:t xml:space="preserve">4) </w:t>
      </w:r>
      <w:r w:rsidR="00765DB1" w:rsidRPr="00765DB1">
        <w:rPr>
          <w:b/>
          <w:shd w:val="clear" w:color="auto" w:fill="FFFFFF"/>
        </w:rPr>
        <w:t xml:space="preserve">A LICITANTE, caso a área técnica entenda necessário, deverá disponibilizar todas as informações essenciais à comprovação da legitimidade dos atestados (declarações), à ratificação das informações neles insertas ou do efetivo atendimento aos requisitos técnicos exigidos neste Projeto Básico, apresentando, dentre outros documentos, cópia do contrato que deu suporte à contratação, e os respectivos Termos Aditivos, endereço atual da Contratante e local em que foram prestados os </w:t>
      </w:r>
      <w:r w:rsidR="00765DB1" w:rsidRPr="00765DB1">
        <w:rPr>
          <w:b/>
          <w:shd w:val="clear" w:color="auto" w:fill="FFFFFF"/>
        </w:rPr>
        <w:lastRenderedPageBreak/>
        <w:t>serviços, sendo que estas e outras informações complementares poderão ser requeridas mediante diligência;</w:t>
      </w:r>
    </w:p>
    <w:p w:rsidR="00765DB1" w:rsidRPr="007759FB" w:rsidRDefault="00765DB1" w:rsidP="00190E6B">
      <w:pPr>
        <w:pStyle w:val="normal0"/>
        <w:spacing w:line="240" w:lineRule="auto"/>
        <w:jc w:val="both"/>
        <w:rPr>
          <w:b/>
          <w:shd w:val="clear" w:color="auto" w:fill="FFFFFF"/>
        </w:rPr>
      </w:pPr>
    </w:p>
    <w:p w:rsidR="007759FB" w:rsidRDefault="007759FB" w:rsidP="00190E6B">
      <w:pPr>
        <w:pStyle w:val="normal0"/>
        <w:spacing w:line="240" w:lineRule="auto"/>
        <w:jc w:val="both"/>
        <w:rPr>
          <w:b/>
        </w:rPr>
      </w:pPr>
      <w:r w:rsidRPr="007759FB">
        <w:rPr>
          <w:b/>
        </w:rPr>
        <w:t>(</w:t>
      </w:r>
      <w:proofErr w:type="gramStart"/>
      <w:r w:rsidRPr="007759FB">
        <w:rPr>
          <w:b/>
        </w:rPr>
        <w:t>E.</w:t>
      </w:r>
      <w:proofErr w:type="gramEnd"/>
      <w:r w:rsidRPr="007759FB">
        <w:rPr>
          <w:b/>
        </w:rPr>
        <w:t xml:space="preserve">5) </w:t>
      </w:r>
      <w:r w:rsidR="00765DB1" w:rsidRPr="00765DB1">
        <w:rPr>
          <w:b/>
        </w:rPr>
        <w:t>Será admitida a soma dos atestados ou certidões apresentados pelas licitantes, desde que tais documentos sejam tecnicamente</w:t>
      </w:r>
      <w:r w:rsidR="00765DB1">
        <w:rPr>
          <w:b/>
        </w:rPr>
        <w:t xml:space="preserve"> </w:t>
      </w:r>
      <w:r w:rsidR="00765DB1" w:rsidRPr="00765DB1">
        <w:rPr>
          <w:b/>
        </w:rPr>
        <w:t>pertinentes e compatíveis em características, quantidades e prazos com o objeto da licitação.</w:t>
      </w:r>
    </w:p>
    <w:p w:rsidR="00765DB1" w:rsidRPr="007759FB" w:rsidRDefault="00765DB1" w:rsidP="00190E6B">
      <w:pPr>
        <w:pStyle w:val="normal0"/>
        <w:spacing w:line="240" w:lineRule="auto"/>
        <w:jc w:val="both"/>
        <w:rPr>
          <w:b/>
        </w:rPr>
      </w:pPr>
    </w:p>
    <w:p w:rsidR="007759FB" w:rsidRDefault="007759FB" w:rsidP="00190E6B">
      <w:pPr>
        <w:pStyle w:val="normal0"/>
        <w:spacing w:line="240" w:lineRule="auto"/>
        <w:jc w:val="both"/>
        <w:rPr>
          <w:b/>
          <w:shd w:val="clear" w:color="auto" w:fill="FFFFFF"/>
        </w:rPr>
      </w:pPr>
      <w:r w:rsidRPr="007759FB">
        <w:rPr>
          <w:b/>
        </w:rPr>
        <w:t>(</w:t>
      </w:r>
      <w:proofErr w:type="gramStart"/>
      <w:r w:rsidRPr="007759FB">
        <w:rPr>
          <w:b/>
        </w:rPr>
        <w:t>E.</w:t>
      </w:r>
      <w:proofErr w:type="gramEnd"/>
      <w:r w:rsidRPr="007759FB">
        <w:rPr>
          <w:b/>
        </w:rPr>
        <w:t xml:space="preserve">6) </w:t>
      </w:r>
      <w:r w:rsidR="00F80D77" w:rsidRPr="00F80D77">
        <w:rPr>
          <w:b/>
        </w:rPr>
        <w:t>Os profissionais indicados anteriormente deverão participar do serviço objeto do contrato, e será admitida a sua substituição por profissionais de experiência equivalente ou superior, desde que aprovada pela Administração (art. 67, § 6º, da Lei nº 14.133/2021).</w:t>
      </w:r>
    </w:p>
    <w:p w:rsidR="00550365" w:rsidRDefault="00550365" w:rsidP="00190E6B">
      <w:pPr>
        <w:pStyle w:val="normal0"/>
        <w:spacing w:line="240" w:lineRule="auto"/>
        <w:jc w:val="both"/>
        <w:rPr>
          <w:b/>
          <w:shd w:val="clear" w:color="auto" w:fill="FFFFFF"/>
        </w:rPr>
      </w:pPr>
    </w:p>
    <w:p w:rsidR="007759FB" w:rsidRDefault="00F80D77" w:rsidP="00190E6B">
      <w:pPr>
        <w:pStyle w:val="normal0"/>
        <w:spacing w:line="240" w:lineRule="auto"/>
        <w:jc w:val="both"/>
        <w:rPr>
          <w:b/>
          <w:shd w:val="clear" w:color="auto" w:fill="FFFFFF"/>
        </w:rPr>
      </w:pPr>
      <w:r w:rsidRPr="007759FB">
        <w:rPr>
          <w:b/>
        </w:rPr>
        <w:t xml:space="preserve"> </w:t>
      </w:r>
      <w:r w:rsidR="007759FB" w:rsidRPr="007759FB">
        <w:rPr>
          <w:b/>
        </w:rPr>
        <w:t>(</w:t>
      </w:r>
      <w:proofErr w:type="gramStart"/>
      <w:r w:rsidR="007759FB" w:rsidRPr="007759FB">
        <w:rPr>
          <w:b/>
        </w:rPr>
        <w:t>E.</w:t>
      </w:r>
      <w:proofErr w:type="gramEnd"/>
      <w:r w:rsidR="007759FB" w:rsidRPr="007759FB">
        <w:rPr>
          <w:b/>
        </w:rPr>
        <w:t xml:space="preserve">6.1) </w:t>
      </w:r>
      <w:r w:rsidRPr="00F80D77">
        <w:rPr>
          <w:b/>
          <w:shd w:val="clear" w:color="auto" w:fill="FFFFFF"/>
        </w:rPr>
        <w:t>No caso de compromisso de Contratação Futura, será exigida para habilitação, declaração assinada pela licitante e pelo profissional indicado, asseverando tal condição;</w:t>
      </w:r>
      <w:r w:rsidR="007759FB" w:rsidRPr="007759FB">
        <w:rPr>
          <w:b/>
          <w:shd w:val="clear" w:color="auto" w:fill="FFFFFF"/>
        </w:rPr>
        <w:t>.</w:t>
      </w:r>
    </w:p>
    <w:p w:rsidR="00C16948" w:rsidRDefault="00C16948" w:rsidP="00C16948">
      <w:pPr>
        <w:pStyle w:val="normal0"/>
        <w:spacing w:line="240" w:lineRule="auto"/>
        <w:jc w:val="both"/>
        <w:rPr>
          <w:b/>
        </w:rPr>
      </w:pPr>
    </w:p>
    <w:p w:rsidR="00C16948" w:rsidRDefault="00C16948" w:rsidP="00C16948">
      <w:pPr>
        <w:pStyle w:val="normal0"/>
        <w:spacing w:line="240" w:lineRule="auto"/>
        <w:jc w:val="both"/>
        <w:rPr>
          <w:b/>
        </w:rPr>
      </w:pPr>
      <w:r w:rsidRPr="00C16948">
        <w:rPr>
          <w:b/>
        </w:rPr>
        <w:t>(</w:t>
      </w:r>
      <w:proofErr w:type="gramStart"/>
      <w:r w:rsidRPr="00C16948">
        <w:rPr>
          <w:b/>
        </w:rPr>
        <w:t>E.</w:t>
      </w:r>
      <w:proofErr w:type="gramEnd"/>
      <w:r w:rsidRPr="00C16948">
        <w:rPr>
          <w:b/>
        </w:rPr>
        <w:t>6.2)- Deverá ser encaminha Declaração da LICITANTE, assinada pelo Representante Legal da Empresa, de que, caso seja declarada vencedora da Licitação disponibilizará, até a data da assinatura do contrato, pessoal técnico, instalações e aparelhamento adequados e disponíveis para a realização do objeto da licitação, bem como da qualificação de cada membro da equipe técnica que se responsabilizará pelos trabalhos. (art. 67, III, da Lei nº 14.133/2021).</w:t>
      </w:r>
    </w:p>
    <w:p w:rsidR="00C16948" w:rsidRPr="007759FB" w:rsidRDefault="00C16948" w:rsidP="00190E6B">
      <w:pPr>
        <w:pStyle w:val="normal0"/>
        <w:spacing w:line="240" w:lineRule="auto"/>
        <w:jc w:val="both"/>
        <w:rPr>
          <w:b/>
        </w:rPr>
      </w:pPr>
    </w:p>
    <w:p w:rsidR="007D2490" w:rsidRDefault="00593772" w:rsidP="00190E6B">
      <w:pPr>
        <w:pStyle w:val="normal0"/>
        <w:spacing w:line="240" w:lineRule="auto"/>
        <w:jc w:val="both"/>
        <w:rPr>
          <w:b/>
        </w:rPr>
      </w:pPr>
      <w:r w:rsidRPr="007759FB">
        <w:rPr>
          <w:b/>
        </w:rPr>
        <w:t>(</w:t>
      </w:r>
      <w:proofErr w:type="gramStart"/>
      <w:r w:rsidRPr="007759FB">
        <w:rPr>
          <w:b/>
        </w:rPr>
        <w:t>E.</w:t>
      </w:r>
      <w:proofErr w:type="gramEnd"/>
      <w:r w:rsidR="007759FB" w:rsidRPr="007759FB">
        <w:rPr>
          <w:b/>
        </w:rPr>
        <w:t>7</w:t>
      </w:r>
      <w:r w:rsidRPr="007759FB">
        <w:rPr>
          <w:b/>
        </w:rPr>
        <w:t xml:space="preserve">) </w:t>
      </w:r>
      <w:r w:rsidR="007D2490" w:rsidRPr="007D2490">
        <w:rPr>
          <w:b/>
        </w:rPr>
        <w:t>Prova, feita por intermédio da apresentação, em original, do Atestado de Vistoria Técnica, na forma do ANEXO I</w:t>
      </w:r>
      <w:r w:rsidR="00C96D31">
        <w:rPr>
          <w:b/>
        </w:rPr>
        <w:t xml:space="preserve"> </w:t>
      </w:r>
      <w:r w:rsidR="000A0B6A">
        <w:rPr>
          <w:b/>
        </w:rPr>
        <w:t>do Projeto Básico</w:t>
      </w:r>
      <w:r w:rsidR="007D2490" w:rsidRPr="007D2490">
        <w:rPr>
          <w:b/>
        </w:rPr>
        <w:t>, de que o seu Responsável Técnico ou outro profissional de qualificação correlata visitou o local da execução dos serviços, e tomou conhecimento das condições para execução do objeto desta licitação. O Atestado de Vistoria Técnica poderá ser substituído pela Declaração de Não Realização da Vistoria Técnica (ANEXO II)</w:t>
      </w:r>
      <w:r w:rsidR="00C96D31">
        <w:rPr>
          <w:b/>
        </w:rPr>
        <w:t xml:space="preserve"> </w:t>
      </w:r>
      <w:r w:rsidR="000A0B6A">
        <w:rPr>
          <w:b/>
        </w:rPr>
        <w:t>do Projeto Básico</w:t>
      </w:r>
      <w:r w:rsidR="007D2490" w:rsidRPr="007D2490">
        <w:rPr>
          <w:b/>
        </w:rPr>
        <w:t xml:space="preserve">, em que o licitante ateste que conhece o local e as condições de realização do objeto do contrato, em conformidade com o disposto no Item 4.4 deste Projeto Básico, bem como com as exigências contidas nos §§ 2º, 3º e 4º do art. 63 da Lei nº 14.133, de 1º de abril de 2021. </w:t>
      </w:r>
    </w:p>
    <w:p w:rsidR="00204AB1" w:rsidRPr="007759FB" w:rsidRDefault="00204AB1" w:rsidP="00190E6B">
      <w:pPr>
        <w:pStyle w:val="normal0"/>
        <w:spacing w:line="240" w:lineRule="auto"/>
        <w:jc w:val="both"/>
        <w:rPr>
          <w:b/>
        </w:rPr>
      </w:pPr>
    </w:p>
    <w:p w:rsidR="00204AB1" w:rsidRPr="007759FB" w:rsidRDefault="00593772" w:rsidP="00190E6B">
      <w:pPr>
        <w:pStyle w:val="normal0"/>
        <w:spacing w:line="240" w:lineRule="auto"/>
        <w:jc w:val="both"/>
        <w:rPr>
          <w:b/>
        </w:rPr>
      </w:pPr>
      <w:r w:rsidRPr="007759FB">
        <w:rPr>
          <w:b/>
        </w:rPr>
        <w:t>(</w:t>
      </w:r>
      <w:proofErr w:type="gramStart"/>
      <w:r w:rsidRPr="007759FB">
        <w:rPr>
          <w:b/>
        </w:rPr>
        <w:t>E.</w:t>
      </w:r>
      <w:proofErr w:type="gramEnd"/>
      <w:r w:rsidR="00AE1B8D">
        <w:rPr>
          <w:b/>
        </w:rPr>
        <w:t>8</w:t>
      </w:r>
      <w:r w:rsidRPr="007759FB">
        <w:rPr>
          <w:b/>
        </w:rPr>
        <w:t xml:space="preserve">) Declaração formal da licitante de que assume o compromisso de utilização exclusiva de produtos e subprodutos de madeira que tenham procedência legal, sob as penas da lei, na forma do Anexo </w:t>
      </w:r>
      <w:r w:rsidR="007759FB" w:rsidRPr="007759FB">
        <w:rPr>
          <w:b/>
        </w:rPr>
        <w:t>XII.</w:t>
      </w:r>
    </w:p>
    <w:p w:rsidR="000A6388" w:rsidRPr="00256133" w:rsidRDefault="00593772" w:rsidP="00256133">
      <w:pPr>
        <w:pStyle w:val="normal0"/>
        <w:spacing w:line="240" w:lineRule="auto"/>
        <w:jc w:val="both"/>
        <w:rPr>
          <w:b/>
        </w:rPr>
      </w:pPr>
      <w:r w:rsidRPr="007759FB">
        <w:rPr>
          <w:b/>
        </w:rPr>
        <w:t xml:space="preserve"> </w:t>
      </w:r>
      <w:bookmarkStart w:id="13" w:name="_waqp89c1yrst" w:colFirst="0" w:colLast="0"/>
      <w:bookmarkEnd w:id="13"/>
    </w:p>
    <w:p w:rsidR="00204AB1" w:rsidRDefault="00593772" w:rsidP="00190E6B">
      <w:pPr>
        <w:pStyle w:val="Ttulo1"/>
        <w:keepNext w:val="0"/>
        <w:keepLines w:val="0"/>
        <w:spacing w:line="240" w:lineRule="auto"/>
        <w:ind w:right="0"/>
        <w:jc w:val="both"/>
      </w:pPr>
      <w:r>
        <w:t>14. MEDIÇÕES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14.1 – As medições das obras e</w:t>
      </w:r>
      <w:proofErr w:type="gramStart"/>
      <w:r>
        <w:t xml:space="preserve">/ou serviços obedecerão ao Cronograma Físico-Financeiro </w:t>
      </w:r>
      <w:r w:rsidR="004E39CB">
        <w:rPr>
          <w:b/>
        </w:rPr>
        <w:t>(Anexo X</w:t>
      </w:r>
      <w:r w:rsidR="000E17D4" w:rsidRPr="001B1567">
        <w:rPr>
          <w:b/>
        </w:rPr>
        <w:t>)</w:t>
      </w:r>
      <w:r w:rsidR="000E17D4" w:rsidRPr="000A0B6A">
        <w:rPr>
          <w:b/>
        </w:rPr>
        <w:t xml:space="preserve"> </w:t>
      </w:r>
      <w:r w:rsidR="000E17D4">
        <w:rPr>
          <w:b/>
        </w:rPr>
        <w:t>do Projeto Básico</w:t>
      </w:r>
      <w:r>
        <w:rPr>
          <w:b/>
        </w:rPr>
        <w:t>)</w:t>
      </w:r>
      <w:proofErr w:type="gramEnd"/>
      <w:r>
        <w:t>, que será ajustado em função de inícios ou reinícios de etapas da obra e/ou serviço em dias diferentes do primeiro dia útil de cada mês.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14.2 – A cada alteração contratual, por acréscimo ou redução do objeto, valor ou prazo do Contrato, observado o limite legal estabelecido no art. 125 da Lei Federal nº 14.133/2021, será acordado novo Cronograma, atendido o interesse da </w:t>
      </w:r>
      <w:r>
        <w:rPr>
          <w:b/>
        </w:rPr>
        <w:t>Secretaria Municipal de Saúde</w:t>
      </w:r>
      <w:r>
        <w:t>.</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14.3 – As medições serão processadas independentemente da solicitação da CONTRATADA. A primeira medição será realizada em até 30 (trinta) dias corridos após o </w:t>
      </w:r>
      <w:r>
        <w:lastRenderedPageBreak/>
        <w:t xml:space="preserve">recebimento da ordem de início, e as </w:t>
      </w:r>
      <w:proofErr w:type="spellStart"/>
      <w:r>
        <w:t>subsequentes</w:t>
      </w:r>
      <w:proofErr w:type="spellEnd"/>
      <w:r>
        <w:t xml:space="preserve"> a cada período de até 30 (trinta) dias corridos, contados da data do encerramento da medição anterior. O último dia de uma medição coincidirá obrigatoriamente com o último dia útil do mês calendário da sua realização. Poderão ser realizadas medições intermediárias cujo último dia não coincida com o último dia útil do mês calendário de sua realização, a critério do CONTRATANTE.</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14.4 – O processamento das medições obedecerá à seguinte sistemática: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(a) Todos os itens constantes da Planilha de Quantitati</w:t>
      </w:r>
      <w:r w:rsidR="001B1567">
        <w:t xml:space="preserve">vos e Custos Unitários </w:t>
      </w:r>
      <w:r w:rsidR="001B1567" w:rsidRPr="001B1567">
        <w:rPr>
          <w:b/>
        </w:rPr>
        <w:t>(Anexo VII</w:t>
      </w:r>
      <w:r w:rsidRPr="001B1567">
        <w:rPr>
          <w:b/>
        </w:rPr>
        <w:t>)</w:t>
      </w:r>
      <w:r w:rsidR="000A0B6A">
        <w:rPr>
          <w:b/>
        </w:rPr>
        <w:t xml:space="preserve"> do Projeto Básico</w:t>
      </w:r>
      <w:r w:rsidRPr="001B1567">
        <w:rPr>
          <w:b/>
        </w:rPr>
        <w:t>,</w:t>
      </w:r>
      <w:r>
        <w:t xml:space="preserve"> originariamente ou em virtude de alterações contratuais, serão apontados em impresso próprio, assinado pela Fiscalização.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(b) O preço unitário dos itens não contemplados na Planilha de Quantita</w:t>
      </w:r>
      <w:r w:rsidR="001B1567">
        <w:t xml:space="preserve">tivos e Custos Unitários </w:t>
      </w:r>
      <w:r w:rsidR="001B1567" w:rsidRPr="001B1567">
        <w:rPr>
          <w:b/>
        </w:rPr>
        <w:t>(Anexo V</w:t>
      </w:r>
      <w:r w:rsidRPr="001B1567">
        <w:rPr>
          <w:b/>
        </w:rPr>
        <w:t>II)</w:t>
      </w:r>
      <w:r w:rsidR="000A0B6A" w:rsidRPr="000A0B6A">
        <w:rPr>
          <w:b/>
        </w:rPr>
        <w:t xml:space="preserve"> </w:t>
      </w:r>
      <w:r w:rsidR="000A0B6A">
        <w:rPr>
          <w:b/>
        </w:rPr>
        <w:t>do Projeto Básico</w:t>
      </w:r>
      <w:r>
        <w:t>, incluídos em virtude de alterações contratuais, observados os limites legais, será calculado de acordo com a seguinte fórmula: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775483" w:rsidRPr="00E82C77" w:rsidRDefault="00775483" w:rsidP="00775483">
      <w:pPr>
        <w:tabs>
          <w:tab w:val="left" w:pos="2440"/>
        </w:tabs>
        <w:jc w:val="both"/>
        <w:rPr>
          <w:rFonts w:eastAsia="Times New Roman"/>
        </w:rPr>
      </w:pPr>
      <w:r w:rsidRPr="00E82C77">
        <w:rPr>
          <w:rFonts w:eastAsia="Times New Roman"/>
        </w:rPr>
        <w:t>PUII =            PLO</w:t>
      </w:r>
      <w:r w:rsidRPr="00E82C77">
        <w:rPr>
          <w:rFonts w:eastAsia="Times New Roman"/>
        </w:rPr>
        <w:tab/>
        <w:t>x PUEII</w:t>
      </w:r>
    </w:p>
    <w:p w:rsidR="00775483" w:rsidRPr="00E82C77" w:rsidRDefault="00957BCC" w:rsidP="00775483">
      <w:pPr>
        <w:jc w:val="both"/>
        <w:rPr>
          <w:rFonts w:eastAsia="Times New Roman"/>
        </w:rPr>
      </w:pPr>
      <w:r>
        <w:rPr>
          <w:rFonts w:eastAsia="Times New Roman"/>
          <w:noProof/>
        </w:rPr>
        <w:pict>
          <v:line id="Conector reto 1" o:spid="_x0000_s1026" style="position:absolute;left:0;text-align:left;z-index:251660288" from="33.1pt,-.1pt" to="122.65pt,-.1pt" o:allowincell="f" strokeweight=".18mm">
            <v:fill o:detectmouseclick="t"/>
          </v:line>
        </w:pict>
      </w:r>
    </w:p>
    <w:p w:rsidR="00775483" w:rsidRPr="00E82C77" w:rsidRDefault="00775483" w:rsidP="00775483">
      <w:pPr>
        <w:ind w:left="1420"/>
        <w:jc w:val="both"/>
        <w:rPr>
          <w:rFonts w:eastAsia="Times New Roman"/>
        </w:rPr>
      </w:pPr>
      <w:r w:rsidRPr="00E82C77">
        <w:rPr>
          <w:rFonts w:eastAsia="Times New Roman"/>
        </w:rPr>
        <w:t>PEO</w:t>
      </w:r>
    </w:p>
    <w:p w:rsidR="00204AB1" w:rsidRDefault="00204AB1" w:rsidP="00775483">
      <w:pPr>
        <w:pStyle w:val="normal0"/>
        <w:tabs>
          <w:tab w:val="left" w:pos="2925"/>
        </w:tabs>
        <w:spacing w:line="240" w:lineRule="auto"/>
        <w:jc w:val="both"/>
      </w:pPr>
    </w:p>
    <w:p w:rsidR="00204AB1" w:rsidRDefault="00593772" w:rsidP="00190E6B">
      <w:pPr>
        <w:pStyle w:val="normal0"/>
        <w:spacing w:line="240" w:lineRule="auto"/>
        <w:jc w:val="both"/>
      </w:pPr>
      <w:r>
        <w:t>Onde:</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PUII = Preço unitário do item incluído, referido ao mês base do orçamento;</w:t>
      </w:r>
    </w:p>
    <w:p w:rsidR="00204AB1" w:rsidRDefault="00593772" w:rsidP="00190E6B">
      <w:pPr>
        <w:pStyle w:val="normal0"/>
        <w:spacing w:line="240" w:lineRule="auto"/>
        <w:jc w:val="both"/>
      </w:pPr>
      <w:r>
        <w:t>PEO = Preço (SCO-RIO) da obra ou serviço, referido ao mês base do orçamento;</w:t>
      </w:r>
    </w:p>
    <w:p w:rsidR="00204AB1" w:rsidRDefault="00593772" w:rsidP="00190E6B">
      <w:pPr>
        <w:pStyle w:val="normal0"/>
        <w:spacing w:line="240" w:lineRule="auto"/>
        <w:jc w:val="both"/>
      </w:pPr>
      <w:r>
        <w:t>PLO = Preço da licitante para a obra, referido ao mês base do orçamento;</w:t>
      </w:r>
    </w:p>
    <w:p w:rsidR="00204AB1" w:rsidRDefault="00593772" w:rsidP="00190E6B">
      <w:pPr>
        <w:pStyle w:val="normal0"/>
        <w:spacing w:line="240" w:lineRule="auto"/>
        <w:jc w:val="both"/>
      </w:pPr>
      <w:r>
        <w:t>PUEII = Preço unitário (SCO-RIO), do item incluído, referido ao mês base do orçamento.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14.5 – Não serão </w:t>
      </w:r>
      <w:proofErr w:type="gramStart"/>
      <w:r>
        <w:t>considerados nas medições</w:t>
      </w:r>
      <w:proofErr w:type="gramEnd"/>
      <w:r>
        <w:t xml:space="preserve"> quaisquer obras e/ou serviços executados, mas não discriminados na Planilha de Quantitativos e Custos Unitários (</w:t>
      </w:r>
      <w:r>
        <w:rPr>
          <w:b/>
        </w:rPr>
        <w:t xml:space="preserve">Anexo </w:t>
      </w:r>
      <w:r w:rsidR="00AB7A71">
        <w:rPr>
          <w:b/>
        </w:rPr>
        <w:t>V</w:t>
      </w:r>
      <w:r>
        <w:rPr>
          <w:b/>
        </w:rPr>
        <w:t>II</w:t>
      </w:r>
      <w:r>
        <w:t>)</w:t>
      </w:r>
      <w:r w:rsidR="00B625D7" w:rsidRPr="00B625D7">
        <w:rPr>
          <w:b/>
        </w:rPr>
        <w:t xml:space="preserve"> </w:t>
      </w:r>
      <w:r w:rsidR="00B625D7">
        <w:rPr>
          <w:b/>
        </w:rPr>
        <w:t>do Projeto Básico</w:t>
      </w:r>
      <w:r>
        <w:t>, ou em suas eventuais alterações no curso do Contrato.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14.6 – Para obtenção do valor de cada medição, será observado o seguinte procedimento:</w:t>
      </w:r>
    </w:p>
    <w:p w:rsidR="00204AB1" w:rsidRDefault="00593772" w:rsidP="00190E6B">
      <w:pPr>
        <w:pStyle w:val="normal0"/>
        <w:spacing w:line="240" w:lineRule="auto"/>
        <w:jc w:val="both"/>
      </w:pPr>
      <w:r>
        <w:t>(a) as quantidades medidas serão multiplicadas pelos respectivos preços unitários;</w:t>
      </w:r>
    </w:p>
    <w:p w:rsidR="00204AB1" w:rsidRDefault="00593772" w:rsidP="00190E6B">
      <w:pPr>
        <w:pStyle w:val="normal0"/>
        <w:spacing w:line="240" w:lineRule="auto"/>
        <w:jc w:val="both"/>
      </w:pPr>
      <w:r>
        <w:t>(b) o valor de cada medição corresponderá ao somatório dos produtos finais obtidos nos termos da alínea anterior;</w:t>
      </w:r>
    </w:p>
    <w:p w:rsidR="00204AB1" w:rsidRDefault="00593772" w:rsidP="00190E6B">
      <w:pPr>
        <w:pStyle w:val="normal0"/>
        <w:spacing w:line="240" w:lineRule="auto"/>
        <w:jc w:val="both"/>
      </w:pPr>
      <w:r>
        <w:t>(c) para efeito de faturamento, o valor de cada medição deverá considerar o percentual de redução ou acréscimo proposto pela CONTRATADA.</w:t>
      </w:r>
    </w:p>
    <w:p w:rsidR="00204AB1" w:rsidRDefault="00593772" w:rsidP="00190E6B">
      <w:pPr>
        <w:pStyle w:val="normal0"/>
        <w:spacing w:line="240" w:lineRule="auto"/>
        <w:jc w:val="both"/>
      </w:pPr>
      <w:r>
        <w:t xml:space="preserve"> </w:t>
      </w:r>
    </w:p>
    <w:p w:rsidR="00D02155" w:rsidRDefault="00593772" w:rsidP="00190E6B">
      <w:pPr>
        <w:pStyle w:val="normal0"/>
        <w:spacing w:line="240" w:lineRule="auto"/>
        <w:jc w:val="both"/>
      </w:pPr>
      <w:r>
        <w:t>14.7 – Na medição final ou na medição única será anexado um cadastro técnico das obras e/ou serviços realizados, com todas as plantas, detalhes e especificações.</w:t>
      </w:r>
    </w:p>
    <w:p w:rsidR="00D02155" w:rsidRDefault="00D02155" w:rsidP="00190E6B">
      <w:pPr>
        <w:pStyle w:val="normal0"/>
        <w:spacing w:line="240" w:lineRule="auto"/>
        <w:jc w:val="both"/>
      </w:pPr>
    </w:p>
    <w:p w:rsidR="00D02155" w:rsidRPr="00BC2BEB" w:rsidRDefault="00D02155" w:rsidP="00190E6B">
      <w:pPr>
        <w:pStyle w:val="normal0"/>
        <w:spacing w:line="240" w:lineRule="auto"/>
        <w:jc w:val="both"/>
        <w:rPr>
          <w:b/>
        </w:rPr>
      </w:pPr>
      <w:r w:rsidRPr="00BC2BEB">
        <w:rPr>
          <w:b/>
        </w:rPr>
        <w:t>14.7.1-</w:t>
      </w:r>
      <w:r>
        <w:rPr>
          <w:b/>
        </w:rPr>
        <w:t xml:space="preserve"> </w:t>
      </w:r>
      <w:r w:rsidRPr="00BC2BEB">
        <w:rPr>
          <w:b/>
        </w:rPr>
        <w:t xml:space="preserve">A medição final somente será efetuada mediante a entrega de todos </w:t>
      </w:r>
      <w:r>
        <w:rPr>
          <w:b/>
        </w:rPr>
        <w:t>os documentos consignados do P</w:t>
      </w:r>
      <w:r w:rsidRPr="00BC2BEB">
        <w:rPr>
          <w:b/>
        </w:rPr>
        <w:t>rojeto Básico.</w:t>
      </w: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pPr>
      <w:bookmarkStart w:id="14" w:name="_4wa0r0fo4trl" w:colFirst="0" w:colLast="0"/>
      <w:bookmarkEnd w:id="14"/>
      <w:r>
        <w:t>15. RECURSOS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15.1 – Realizada as aceitações das propostas ou a habilitação dos fornecedores, o sistema informará às licitantes, por meio de mensagem lançada no sistema, que poderão manifestar </w:t>
      </w:r>
      <w:r>
        <w:lastRenderedPageBreak/>
        <w:t>a intenção de interpor recurso, em campo próprio do sistema, no prazo concedido na sessão pública.</w:t>
      </w:r>
    </w:p>
    <w:p w:rsidR="003C42D2" w:rsidRDefault="003C42D2" w:rsidP="00190E6B">
      <w:pPr>
        <w:pStyle w:val="normal0"/>
        <w:spacing w:line="240" w:lineRule="auto"/>
        <w:jc w:val="both"/>
      </w:pPr>
    </w:p>
    <w:p w:rsidR="00204AB1" w:rsidRPr="006B4741" w:rsidRDefault="00593772" w:rsidP="00190E6B">
      <w:pPr>
        <w:pStyle w:val="normal0"/>
        <w:spacing w:line="240" w:lineRule="auto"/>
        <w:jc w:val="both"/>
      </w:pPr>
      <w:r>
        <w:t xml:space="preserve">15.2 – A falta de manifestação imediata da licitante importará a decadência do direito de </w:t>
      </w:r>
      <w:r w:rsidRPr="006B4741">
        <w:t>recurso.</w:t>
      </w:r>
    </w:p>
    <w:p w:rsidR="006B4741" w:rsidRPr="006B4741" w:rsidRDefault="00593772" w:rsidP="00190E6B">
      <w:pPr>
        <w:pStyle w:val="normal0"/>
        <w:spacing w:line="240" w:lineRule="auto"/>
        <w:jc w:val="both"/>
      </w:pPr>
      <w:r w:rsidRPr="006B4741">
        <w:t xml:space="preserve"> </w:t>
      </w:r>
    </w:p>
    <w:p w:rsidR="006B4741" w:rsidRPr="0018466F" w:rsidRDefault="006B4741" w:rsidP="006B4741">
      <w:pPr>
        <w:pStyle w:val="normal0"/>
        <w:spacing w:line="240" w:lineRule="auto"/>
        <w:jc w:val="both"/>
      </w:pPr>
      <w:r w:rsidRPr="0018466F">
        <w:t xml:space="preserve">15.3 – As licitantes que manifestarem o interesse em recorrer terão o prazo de </w:t>
      </w:r>
      <w:proofErr w:type="gramStart"/>
      <w:r w:rsidRPr="0018466F">
        <w:t>3</w:t>
      </w:r>
      <w:proofErr w:type="gramEnd"/>
      <w:r w:rsidRPr="0018466F">
        <w:t xml:space="preserve"> (três) dias úteis para apresentação das razões do recurso, sendo facultado às demais licitantes a oportunidade de apresentar </w:t>
      </w:r>
      <w:proofErr w:type="spellStart"/>
      <w:r w:rsidRPr="0018466F">
        <w:t>contrarrazões</w:t>
      </w:r>
      <w:proofErr w:type="spellEnd"/>
      <w:r w:rsidRPr="0018466F">
        <w:t xml:space="preserve"> no mesmo prazo, contado a partir do dia do término do prazo da recorrente, sendo–lhes assegurada vista imediata dos elementos indispensáveis à defesa dos seus interesses.</w:t>
      </w:r>
    </w:p>
    <w:p w:rsidR="00204AB1" w:rsidRPr="00346CA5" w:rsidRDefault="00593772" w:rsidP="00190E6B">
      <w:pPr>
        <w:pStyle w:val="normal0"/>
        <w:spacing w:line="240" w:lineRule="auto"/>
        <w:jc w:val="both"/>
        <w:rPr>
          <w:b/>
        </w:rPr>
      </w:pPr>
      <w:r w:rsidRPr="00346CA5">
        <w:rPr>
          <w:b/>
        </w:rPr>
        <w:t xml:space="preserve"> </w:t>
      </w:r>
    </w:p>
    <w:p w:rsidR="00204AB1" w:rsidRDefault="00593772" w:rsidP="00190E6B">
      <w:pPr>
        <w:pStyle w:val="normal0"/>
        <w:spacing w:line="240" w:lineRule="auto"/>
        <w:jc w:val="both"/>
      </w:pPr>
      <w:r>
        <w:t xml:space="preserve">15.4 – A apresentação das razões e das </w:t>
      </w:r>
      <w:proofErr w:type="spellStart"/>
      <w:r>
        <w:t>contrarrazões</w:t>
      </w:r>
      <w:proofErr w:type="spellEnd"/>
      <w:r>
        <w:t xml:space="preserve"> dos recursos deverá ser realizada, única e exclusivamente, em campo próprio do sistema eletrônico, observados os prazos estabelecidos no item anterior.</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15.5 – A não apresentação das razões escritas mencionadas acima acarretará, como </w:t>
      </w:r>
      <w:proofErr w:type="spellStart"/>
      <w:r>
        <w:t>consequência</w:t>
      </w:r>
      <w:proofErr w:type="spellEnd"/>
      <w:r>
        <w:t>, a análise do recurso pela síntese das razões apresentadas na sessão pública.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15.6 – Os recursos serão dirigidos ao </w:t>
      </w:r>
      <w:r w:rsidR="00020B9D">
        <w:t xml:space="preserve">Agente da Contratação </w:t>
      </w:r>
      <w:r>
        <w:t xml:space="preserve">que poderá reconsiderar seu ato no prazo de </w:t>
      </w:r>
      <w:proofErr w:type="gramStart"/>
      <w:r>
        <w:t>3</w:t>
      </w:r>
      <w:proofErr w:type="gramEnd"/>
      <w:r>
        <w:t xml:space="preserve"> (três) dias úteis, ou então, neste mesmo prazo, encaminhar o recurso, devidamente instruído, à autoridade superior, que proferirá a decisão no mesmo prazo, a contar do recebimento.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15.7 – O recurso terá efeito suspensivo e o seu acolhimento importará a invalidação dos atos insuscetíveis de aproveitamento.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15.8 – Decididos os recursos e constatada a regularidade dos atos praticados, a autoridade competente adjudicará o objeto da licitação à licitante vencedora e homologará o procedimento licitatório.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15.9 – Os recursos relativos às sanções administrativas estão previstos na minuta de contrato (</w:t>
      </w:r>
      <w:r>
        <w:rPr>
          <w:b/>
        </w:rPr>
        <w:t>Anexo X</w:t>
      </w:r>
      <w:r>
        <w:t>).</w:t>
      </w: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pPr>
      <w:bookmarkStart w:id="15" w:name="_lsuucfqhbgma" w:colFirst="0" w:colLast="0"/>
      <w:bookmarkEnd w:id="15"/>
      <w:r>
        <w:t>16. CONEXÃO COM O SISTEMA ELETRÔNICO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16.1 – As licitantes, como responsáveis por todas as transações que forem efetuadas em seu nome no sistema eletrônico, assumem como firmes e verdadeiras suas propostas e lances.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16.2 – Caso o Sistema da Concorrência Eletrônica fique inacessível por problemas operacionais, exclusivamente do próprio sistema, com a desconexão de todos os participantes no decorrer da etapa competitiva da concorrência, o procedimento licitatório será suspenso e somente será retomado após a comunicação aos participantes no endereço eletrônico </w:t>
      </w:r>
      <w:hyperlink r:id="rId18" w:history="1">
        <w:r w:rsidR="0020327B" w:rsidRPr="00361849">
          <w:rPr>
            <w:rStyle w:val="Hyperlink"/>
          </w:rPr>
          <w:t>https://www.gov.br/compras/pt-br</w:t>
        </w:r>
      </w:hyperlink>
      <w:r>
        <w:t>.</w:t>
      </w:r>
    </w:p>
    <w:p w:rsidR="0020327B" w:rsidRDefault="0020327B" w:rsidP="00190E6B">
      <w:pPr>
        <w:pStyle w:val="normal0"/>
        <w:spacing w:line="240" w:lineRule="auto"/>
        <w:jc w:val="both"/>
      </w:pPr>
    </w:p>
    <w:p w:rsidR="00204AB1" w:rsidRDefault="00593772" w:rsidP="00190E6B">
      <w:pPr>
        <w:pStyle w:val="normal0"/>
        <w:spacing w:line="240" w:lineRule="auto"/>
        <w:jc w:val="both"/>
      </w:pPr>
      <w:r>
        <w:t xml:space="preserve">16.2.1 – Incumbirá à licitante acompanhar as operações no sistema durante a sessão pública da concorrência eletrônica, ficando responsável pelo ônus decorrente da perda de </w:t>
      </w:r>
      <w:r>
        <w:lastRenderedPageBreak/>
        <w:t>negócios diante da inobservância de quaisquer mensagens emitidas por meio do sistema ou em virtude de sua desconexão.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16.3 – A desconexão do </w:t>
      </w:r>
      <w:r w:rsidR="00020B9D">
        <w:t xml:space="preserve">Agente da Contratação </w:t>
      </w:r>
      <w:r>
        <w:t xml:space="preserve">no decorrer da etapa de lances não prejudica o seu transcurso. Caso o sistema eletrônico permaneça acessível às licitantes para o oferecimento de lances, estes continuarão a ser recebidos, retornando o </w:t>
      </w:r>
      <w:r w:rsidR="00020B9D">
        <w:t>Agente da Contratação</w:t>
      </w:r>
      <w:r>
        <w:t>, quando possível, à sua atuação na etapa de lances, sem prejuízo dos atos realizados.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16.3.1 – Quando a desconexão do sistema eletrônico para o </w:t>
      </w:r>
      <w:r w:rsidR="00020B9D">
        <w:t xml:space="preserve">Agente da Contratação </w:t>
      </w:r>
      <w:r>
        <w:t xml:space="preserve">persistir por tempo superior a dez minutos, a sessão pública será suspensa e reiniciada somente decorridas vinte e quatro horas após a comunicação do fato aos participantes, no sítio eletrônico </w:t>
      </w:r>
      <w:proofErr w:type="gramStart"/>
      <w:r>
        <w:rPr>
          <w:b/>
        </w:rPr>
        <w:t>https</w:t>
      </w:r>
      <w:proofErr w:type="gramEnd"/>
      <w:r>
        <w:rPr>
          <w:b/>
        </w:rPr>
        <w:t>://www.gov.br/compras/pt-br</w:t>
      </w:r>
      <w:r>
        <w:t>.</w:t>
      </w: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pPr>
      <w:bookmarkStart w:id="16" w:name="_gdrgjoywqs1w" w:colFirst="0" w:colLast="0"/>
      <w:bookmarkEnd w:id="16"/>
      <w:r>
        <w:t>17. GARANTIA</w:t>
      </w:r>
    </w:p>
    <w:p w:rsidR="00204AB1" w:rsidRPr="00D428DF" w:rsidRDefault="00593772" w:rsidP="00190E6B">
      <w:pPr>
        <w:pStyle w:val="normal0"/>
        <w:spacing w:line="240" w:lineRule="auto"/>
        <w:jc w:val="both"/>
      </w:pPr>
      <w:r w:rsidRPr="00D428DF">
        <w:t xml:space="preserve"> </w:t>
      </w:r>
    </w:p>
    <w:p w:rsidR="00204AB1" w:rsidRPr="00D428DF" w:rsidRDefault="00593772" w:rsidP="00190E6B">
      <w:pPr>
        <w:pStyle w:val="normal0"/>
        <w:spacing w:line="240" w:lineRule="auto"/>
        <w:jc w:val="both"/>
      </w:pPr>
      <w:r w:rsidRPr="00D428DF">
        <w:t>17.1 – A ADJUDICATÁRIA prestará garantia de 1,5% (um e meio por cento) do valor total do Contrato, até o momento da sua assinatura ou da retirada do instrumento equivalente, em uma das modalidades previstas no art. 96, § 1º, da Lei Federal nº 14.133/2021.</w:t>
      </w:r>
    </w:p>
    <w:p w:rsidR="00204AB1" w:rsidRDefault="00204AB1" w:rsidP="00190E6B">
      <w:pPr>
        <w:pStyle w:val="normal0"/>
        <w:spacing w:line="240" w:lineRule="auto"/>
        <w:jc w:val="both"/>
        <w:rPr>
          <w:highlight w:val="yellow"/>
        </w:rPr>
      </w:pPr>
    </w:p>
    <w:p w:rsidR="00204AB1" w:rsidRDefault="00593772" w:rsidP="00190E6B">
      <w:pPr>
        <w:pStyle w:val="normal0"/>
        <w:spacing w:line="240" w:lineRule="auto"/>
        <w:jc w:val="both"/>
      </w:pPr>
      <w:r>
        <w:t xml:space="preserve">17.1.1 – No caso de seguro–garantia, a prestação da garantia pelo contratado será efetuada em </w:t>
      </w:r>
      <w:proofErr w:type="gramStart"/>
      <w:r>
        <w:t>1</w:t>
      </w:r>
      <w:proofErr w:type="gramEnd"/>
      <w:r>
        <w:t xml:space="preserve"> (um) mês contado da data de homologação da licitação e anterior à assinatura do contrato.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17.1.2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17.1.3 – No caso de fiança bancária, deverá ser observado o padrão estabelecido pelo Decreto Rio nº 26.244/2006.</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17.2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17.3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17.4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lastRenderedPageBreak/>
        <w:t xml:space="preserve">17.5 – Na hipótese de descontos da garantia a qualquer título, seu valor original deverá ser integralmente recomposto no prazo de </w:t>
      </w:r>
      <w:proofErr w:type="gramStart"/>
      <w:r>
        <w:t>7</w:t>
      </w:r>
      <w:proofErr w:type="gramEnd"/>
      <w:r>
        <w:t xml:space="preserve"> (sete) dias úteis, exceto no caso da cobrança de valores de multas aplicadas, em que esse será de 48 (quarenta e oito) horas, sempre contados da utilização ou da notificação pela Secretaria Municipal de Saúde, o que ocorrer por último, sob pena de extinção administrativa do Contrato.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17.6 – Caso o valor do Contrato seja alterado, de acordo com o art. 124 da Lei Federal nº 14.133/2021, a CONTRATADA deverá complementar o valor da garantia para que seja mantido o percentual estabelecido no item 17.1.</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17.7 – Sempre que houver reajuste ou alteração do valor do Contrato, a garantia será complementada no prazo de </w:t>
      </w:r>
      <w:proofErr w:type="gramStart"/>
      <w:r>
        <w:t>7</w:t>
      </w:r>
      <w:proofErr w:type="gramEnd"/>
      <w:r>
        <w:t xml:space="preserve"> (sete) dias úteis do recebimento, pela CONTRATADA, do correspondente aviso, sob pena de aplicação das sanções previstas no RGCAF.</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17.8 – Os reforços do valor da garantia poderão ser igualmente prestados em uma das modalidades previstas no art. 96, §1º, da Lei Federal nº 14.133/2021.</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17.9 – A garantia contratual somente será restituída após o integral cumprimento do Contrato, mediante ato liberatório da autoridade contratante, nos termos do art. 465 do RGCAF, podendo ser retida, se necessário, para quitar eventuais obrigações da CONTRATADA.</w:t>
      </w: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pPr>
      <w:bookmarkStart w:id="17" w:name="_6iyo37t9imr1" w:colFirst="0" w:colLast="0"/>
      <w:bookmarkEnd w:id="17"/>
      <w:r>
        <w:t>18. ADJUDICAÇÃO, HOMOLOGAÇÃO E CONTRATAÇÃO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18.1 – Constatada a regularidade dos atos praticados e decididos os recursos eventualmente interpostos, a autoridade competente o Subsecretário de Gestão da Secretaria Municipal de Saúde, adjudicará o objeto da licitação à licitante vencedora e homologará o procedimento licitatório.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18.2 – Integra o presente Edital, sob a forma de </w:t>
      </w:r>
      <w:r>
        <w:rPr>
          <w:b/>
        </w:rPr>
        <w:t>Anexo X</w:t>
      </w:r>
      <w:r>
        <w:t>, a minuta do Contrato cujas disposições disciplinarão as relações entre os CONTRATANTE(S)</w:t>
      </w:r>
      <w:proofErr w:type="gramStart"/>
      <w:r>
        <w:t xml:space="preserve">  </w:t>
      </w:r>
      <w:proofErr w:type="gramEnd"/>
      <w:r>
        <w:t>e a ADJUDICATÁRIA.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18.3 – Uma vez homologado o resultado da licitação </w:t>
      </w:r>
      <w:proofErr w:type="gramStart"/>
      <w:r>
        <w:t>pelo(</w:t>
      </w:r>
      <w:proofErr w:type="gramEnd"/>
      <w:r>
        <w:t xml:space="preserve">a) Subsecretário de Gestão da </w:t>
      </w:r>
      <w:r>
        <w:rPr>
          <w:b/>
        </w:rPr>
        <w:t>Secretaria Municipal de Saúde</w:t>
      </w:r>
      <w:r>
        <w:t xml:space="preserve">, será a licitante vencedora convocada, com antecedência mínima de dois dias úteis, pelo(a) </w:t>
      </w:r>
      <w:r>
        <w:rPr>
          <w:b/>
        </w:rPr>
        <w:t>Secretaria Municipal de Saúde</w:t>
      </w:r>
      <w:r>
        <w:t>, para assinatura do contrato ou para retirada de instrumento equivalente, ciente de que deverá comparecer no endereço informado, podendo, na impossibilidade de comparecimento do seu representante legal, enviar mandatário munido da respectiva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18.3.1 – O prazo de convocação poderá ser prorrogado </w:t>
      </w:r>
      <w:proofErr w:type="gramStart"/>
      <w:r>
        <w:t>1</w:t>
      </w:r>
      <w:proofErr w:type="gramEnd"/>
      <w:r>
        <w:t xml:space="preserve"> (uma) vez, por igual período, mediante solicitação da parte durante seu transcurso, devidamente justificada, e desde que o motivo apresentado seja aceito pelo(a) </w:t>
      </w:r>
      <w:r>
        <w:rPr>
          <w:b/>
        </w:rPr>
        <w:t>Secretaria Municipal de Saúde</w:t>
      </w:r>
      <w:r>
        <w:t>.</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18.3.2 – Em atendimento ao art. 7º do Decreto Municipal nº 49.415, de 17 de setembro de 2021, o fornecedor ou colaborador externo, vencedor de processo seletivo, que pretenda manter relação jurídica de qualquer natureza com o Município do Rio de Janeiro ou com </w:t>
      </w:r>
      <w:r>
        <w:lastRenderedPageBreak/>
        <w:t>qualquer de suas entidades da Administração Indireta, deverá cumprir o Protocolo de Avaliação de Integridade e Transparência – PAIT, mediante o preenchimento do Questionário Eletrônico de Integridade e Transparência, requisito indispensável para celebração de qualquer instrumento jurídico com este Ente ou com uma de suas entidades.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18.3.3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123EA0" w:rsidRDefault="00123EA0" w:rsidP="00190E6B">
      <w:pPr>
        <w:pStyle w:val="normal0"/>
        <w:spacing w:line="240" w:lineRule="auto"/>
        <w:jc w:val="both"/>
        <w:rPr>
          <w:b/>
        </w:rPr>
      </w:pPr>
    </w:p>
    <w:p w:rsidR="00123EA0" w:rsidRDefault="00180877" w:rsidP="00190E6B">
      <w:pPr>
        <w:pStyle w:val="normal0"/>
        <w:spacing w:line="240" w:lineRule="auto"/>
        <w:jc w:val="both"/>
        <w:rPr>
          <w:b/>
        </w:rPr>
      </w:pPr>
      <w:r>
        <w:rPr>
          <w:b/>
        </w:rPr>
        <w:t>18.3.4</w:t>
      </w:r>
      <w:r w:rsidR="00123EA0" w:rsidRPr="00C834BB">
        <w:rPr>
          <w:b/>
        </w:rPr>
        <w:t xml:space="preserve"> – Para licitante com sede fora do estado do Rio de Janeiro, quando for o caso, será exigido Certidão de Registro no CREA-RJ, quando da ocasião da assinatura do contrato, por se tratar de serviço que excede o prazo de 180 dias de execução, conforme preconiza o art. 3º e 14 da Resolução </w:t>
      </w:r>
      <w:proofErr w:type="spellStart"/>
      <w:r w:rsidR="00123EA0" w:rsidRPr="00C834BB">
        <w:rPr>
          <w:b/>
        </w:rPr>
        <w:t>Confea</w:t>
      </w:r>
      <w:proofErr w:type="spellEnd"/>
      <w:r w:rsidR="00123EA0" w:rsidRPr="00C834BB">
        <w:rPr>
          <w:b/>
        </w:rPr>
        <w:t xml:space="preserve"> Nº 1.121, de 13 de Dezembro de 2019.</w:t>
      </w:r>
    </w:p>
    <w:p w:rsidR="00451237" w:rsidRDefault="00451237" w:rsidP="00C16948">
      <w:pPr>
        <w:pStyle w:val="normal0"/>
        <w:spacing w:line="240" w:lineRule="auto"/>
        <w:jc w:val="both"/>
      </w:pPr>
    </w:p>
    <w:p w:rsidR="00C16948" w:rsidRPr="001A4B17" w:rsidRDefault="00451237" w:rsidP="00C16948">
      <w:pPr>
        <w:pStyle w:val="normal0"/>
        <w:spacing w:line="240" w:lineRule="auto"/>
        <w:jc w:val="both"/>
        <w:rPr>
          <w:b/>
        </w:rPr>
      </w:pPr>
      <w:r w:rsidRPr="001A4B17">
        <w:rPr>
          <w:b/>
        </w:rPr>
        <w:t>18.3.5</w:t>
      </w:r>
      <w:r w:rsidR="00C16948" w:rsidRPr="001A4B17">
        <w:rPr>
          <w:b/>
        </w:rPr>
        <w:t>- Será exigida também no ato da assinatura do Contrato, a comprovação da efetivação do vínculo profissional, bem como o comprovante de registro e anotação, junto ao CREA ou CAU, do profissional como Responsável Técnico da Empresa;</w:t>
      </w:r>
    </w:p>
    <w:p w:rsidR="00C16948" w:rsidRPr="001A4B17" w:rsidRDefault="00C16948" w:rsidP="00C16948">
      <w:pPr>
        <w:pStyle w:val="normal0"/>
        <w:spacing w:line="240" w:lineRule="auto"/>
        <w:jc w:val="both"/>
        <w:rPr>
          <w:b/>
        </w:rPr>
      </w:pPr>
    </w:p>
    <w:p w:rsidR="00C16948" w:rsidRDefault="001A4B17" w:rsidP="00C16948">
      <w:pPr>
        <w:pStyle w:val="normal0"/>
        <w:spacing w:line="240" w:lineRule="auto"/>
        <w:jc w:val="both"/>
        <w:rPr>
          <w:b/>
        </w:rPr>
      </w:pPr>
      <w:r w:rsidRPr="001A4B17">
        <w:rPr>
          <w:b/>
        </w:rPr>
        <w:t>18.3</w:t>
      </w:r>
      <w:r w:rsidR="00451237" w:rsidRPr="001A4B17">
        <w:rPr>
          <w:b/>
        </w:rPr>
        <w:t>.6</w:t>
      </w:r>
      <w:r w:rsidR="00C16948" w:rsidRPr="001A4B17">
        <w:rPr>
          <w:b/>
        </w:rPr>
        <w:t>- A comprovação do vínculo do profissional deverá ser feita por meio de cópias das Carteiras de Trabalho ou fichas de Registro de Empregado que comprove a condição de que pertence ao quadro da licitante, ou contrato/estatuto social que demonstre a condição de sócio do profissional, ou por meio de contrato de prestação de serviços, sem vínculo trabalhista e regido pela legislação civil comum</w:t>
      </w:r>
    </w:p>
    <w:p w:rsidR="00C16948" w:rsidRDefault="00C16948" w:rsidP="00190E6B">
      <w:pPr>
        <w:pStyle w:val="normal0"/>
        <w:spacing w:line="240" w:lineRule="auto"/>
        <w:jc w:val="both"/>
      </w:pPr>
    </w:p>
    <w:p w:rsidR="00204AB1" w:rsidRDefault="00593772" w:rsidP="00190E6B">
      <w:pPr>
        <w:pStyle w:val="normal0"/>
        <w:spacing w:line="240" w:lineRule="auto"/>
        <w:jc w:val="both"/>
      </w:pPr>
      <w:r>
        <w:t>18.4 – Deixando a ADJUDICATÁRIA de assinar o Contrato ou de retirar o instrumento equivalente no prazo e nas condições estabelecidas, poderá a Secretaria Municipal de Saúde, independentemente da aplicação das sanções administrativas à faltosa, convocar os licitantes remanescentes, na ordem de classificação, para a celebração do contrato nas condições propostas pelo licitante vencedor. Caso nenhum dos licitantes aceite a contratação nas condições propostas pelo licitante vencedor, poderão ser convocados os licitantes remanescentes para negociação, na ordem de classificação, com vistas à obtenção de preço melhor, mesmo que acima do preço do adjudicatário, sendo adjudicado e celebrado o contrato nas condições ofertadas quando frustrada a negociação de melhor condição.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18.5 – A ADJUDICATÁRIA deverá comprovar, no momento da assinatura do Contrato ou da retirada do instrumento equivalente, a manutenção das condições demonstradas para habilitação no Edital.</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rPr>
          <w:i/>
        </w:rPr>
      </w:pPr>
      <w:r>
        <w:t xml:space="preserve">18.6 – A CONTRATADA será responsável, na forma do Contrato, pela qualidade dos serviços e materiais empregados que </w:t>
      </w:r>
      <w:proofErr w:type="gramStart"/>
      <w:r>
        <w:t>são objeto</w:t>
      </w:r>
      <w:proofErr w:type="gramEnd"/>
      <w:r>
        <w:t xml:space="preserve"> desta licitação, em conformidade com as especificações do termo de referência e/ou dos projetos, com as normas da Associação Brasileira de Normas Técnicas – ABNT, e demais normas técnicas pertinentes, a ser atestada pelo setor do CONTRATANTE</w:t>
      </w:r>
      <w:r>
        <w:rPr>
          <w:i/>
        </w:rPr>
        <w:t>.</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18.6.1 A ocorrência de desconformidade implicará a substituição dos materiais recusados, por não atender às especificações contidas no Termo de Referência que integra este Edital, </w:t>
      </w:r>
      <w:r>
        <w:lastRenderedPageBreak/>
        <w:t xml:space="preserve">sem ônus para a </w:t>
      </w:r>
      <w:r>
        <w:rPr>
          <w:b/>
        </w:rPr>
        <w:t>Secretaria Municipal de Saúde</w:t>
      </w:r>
      <w:r>
        <w:t xml:space="preserve"> e sem prejuízo da aplicação das sanções cabíveis.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18.7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18.8 – No momento da assinatura do Contrato ou da retirada do instrumento equivalente, a ADJUDICATÁRIA deverá apresentar, quando couber, relação nominal de seus empregados, com a devida documentação comprobatória, demonstrando cumprir o disposto nas políticas de inclusão estabelecidas na legislação em vigor.</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18.9 – Nos casos em que a assinatura do contrato importar na exclusão do regime do SIMPLES Nacional, a ADJUDICATÁRIA deverá apresentar cópia da comunicação encaminhada à Receita Federal do Brasil, com comprovante de entrega e recebimento, informando acerca da assinatura do contrato, no prazo previsto no art. 30, da Lei Complementar Federal nº 123/06.</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18.10 – O ato de recebimento do objeto da licitação não implica a sua aceitação definitiva e não eximirá a licitante de sua responsabilidade no que concerne à qualidade dos serviços prestados.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18.11 – A Fiscalização da execução do objeto contratado caberá ao setor indicado pela Unidade Orçamentária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18.12 - Em conformidade com o artigo 18 do Decreto Rio nº 51.629 de </w:t>
      </w:r>
      <w:proofErr w:type="gramStart"/>
      <w:r>
        <w:t>9</w:t>
      </w:r>
      <w:proofErr w:type="gramEnd"/>
      <w:r>
        <w:t xml:space="preserve"> de novembro de 2022 e eventuais alterações posteriores, a gestão contratual do(s) instrumento(s) originado(s) pelo presente certame deverá ser realizada por pelo menos 1 agente público designado e a fiscalização deve ser realizada por pelo menos 2 (dois) agentes públicos designados.</w:t>
      </w: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pPr>
      <w:bookmarkStart w:id="18" w:name="_k5qu2lougrpx" w:colFirst="0" w:colLast="0"/>
      <w:bookmarkEnd w:id="18"/>
      <w:r>
        <w:t>19. CONDIÇÕES DE PAGAMENTO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19.1 – Os pagamentos serão efetuados em conformidade com as etapas estabelecidas no Cronograma Físico-Financeiro </w:t>
      </w:r>
      <w:r w:rsidRPr="00501937">
        <w:rPr>
          <w:b/>
        </w:rPr>
        <w:t>(Anexo</w:t>
      </w:r>
      <w:r w:rsidR="004E39CB">
        <w:rPr>
          <w:b/>
        </w:rPr>
        <w:t xml:space="preserve"> X</w:t>
      </w:r>
      <w:r w:rsidRPr="00501937">
        <w:rPr>
          <w:b/>
        </w:rPr>
        <w:t>)</w:t>
      </w:r>
      <w:r w:rsidR="00501937" w:rsidRPr="00501937">
        <w:rPr>
          <w:b/>
        </w:rPr>
        <w:t xml:space="preserve"> do Projeto Básico</w:t>
      </w:r>
      <w:r>
        <w:t>, observada a obrigatoriedade da reserva do percentual de 10% (dez por cento) do valor do Contrato ou da Nota de Empenho para a última etapa, e obedecido o sistema de medições estabelecido neste Edital.</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19.1.1 – O documento de cobrança será apresentado à Fiscalização, para atestação, e, após, protocolado </w:t>
      </w:r>
      <w:proofErr w:type="gramStart"/>
      <w:r>
        <w:t>no(</w:t>
      </w:r>
      <w:proofErr w:type="gramEnd"/>
      <w:r>
        <w:t>a) setor indicado pela Unidade Orçamentária.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19.2 – Os pagamentos deverão ser efetuados após a regular liquidação da despesa, nos termos do art. 63 da Lei Federal nº 4.320/64, observado o disposto no art. 141 da Lei Federal nº 14.133/2021. O prazo para pagamento será de 30 (trinta) dias, contados da data </w:t>
      </w:r>
      <w:r>
        <w:lastRenderedPageBreak/>
        <w:t xml:space="preserve">do protocolo do documento de cobrança </w:t>
      </w:r>
      <w:proofErr w:type="gramStart"/>
      <w:r>
        <w:t>no(</w:t>
      </w:r>
      <w:proofErr w:type="gramEnd"/>
      <w:r>
        <w:t>a) setor indicado pela Unidade Orçamentária e obedecido o disposto na legislação.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19.3 –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19.3.1 – O pagamento à CONTRATADA será realizado em razão do(s) serviços/obras efetivamente executados e aceitos no período–base mencionado no item anterior sem que a Secretaria Municipal de Saúde esteja </w:t>
      </w:r>
      <w:proofErr w:type="gramStart"/>
      <w:r>
        <w:t>obrigado(</w:t>
      </w:r>
      <w:proofErr w:type="gramEnd"/>
      <w:r>
        <w:t>a) a pagar o valor total do Contrato.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19.4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19.5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no setor indicado pela Unidade Orçamentária e a data do efetivo pagamento, limitados a 12% ao ano.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19.6 – O valor dos pagamentos eventualmente antecipados será descontado à taxa de 1% (um por cento) ao mês, calculada </w:t>
      </w:r>
      <w:r>
        <w:rPr>
          <w:i/>
        </w:rPr>
        <w:t xml:space="preserve">pro rata </w:t>
      </w:r>
      <w:proofErr w:type="spellStart"/>
      <w:r>
        <w:rPr>
          <w:i/>
        </w:rPr>
        <w:t>die</w:t>
      </w:r>
      <w:proofErr w:type="spellEnd"/>
      <w:r>
        <w:t>, entre o dia do pagamento e o 30º (trigésimo) dia da data do protocolo do documento de cobrança no setor indicado pela Unidade Orçamentária.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rPr>
          <w:b/>
        </w:rPr>
      </w:pPr>
      <w:r>
        <w:rPr>
          <w:b/>
        </w:rPr>
        <w:t>19.7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204AB1" w:rsidRDefault="00204AB1" w:rsidP="00190E6B">
      <w:pPr>
        <w:pStyle w:val="normal0"/>
        <w:spacing w:line="240" w:lineRule="auto"/>
        <w:jc w:val="both"/>
      </w:pPr>
    </w:p>
    <w:p w:rsidR="00204AB1" w:rsidRDefault="00593772" w:rsidP="00190E6B">
      <w:pPr>
        <w:pStyle w:val="Ttulo1"/>
        <w:keepNext w:val="0"/>
        <w:keepLines w:val="0"/>
        <w:spacing w:line="240" w:lineRule="auto"/>
        <w:ind w:right="0"/>
        <w:jc w:val="both"/>
      </w:pPr>
      <w:bookmarkStart w:id="19" w:name="_k4i9gix5kw9g" w:colFirst="0" w:colLast="0"/>
      <w:bookmarkEnd w:id="19"/>
      <w:r>
        <w:t>20. REAJUSTE</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rsidRPr="008C2D28">
        <w:t>20.1 – Somente</w:t>
      </w:r>
      <w:r>
        <w:t xml:space="preserve"> ocorrerá reajustamento do Contrato decorrido o prazo de </w:t>
      </w:r>
      <w:r>
        <w:rPr>
          <w:b/>
        </w:rPr>
        <w:t>24 (vinte e quatro)</w:t>
      </w:r>
      <w:r>
        <w:t xml:space="preserve"> meses contados da data do orçamento estimado (Consolidação da Pesquisa de Preços),</w:t>
      </w:r>
      <w:proofErr w:type="gramStart"/>
      <w:r w:rsidR="006E6CD4">
        <w:t xml:space="preserve"> </w:t>
      </w:r>
      <w:r>
        <w:t xml:space="preserve"> </w:t>
      </w:r>
      <w:proofErr w:type="gramEnd"/>
      <w:r w:rsidR="006E6CD4">
        <w:rPr>
          <w:b/>
        </w:rPr>
        <w:t>_________</w:t>
      </w:r>
      <w:r>
        <w:t xml:space="preserve">, observada a Lei Federal no 10.192, </w:t>
      </w:r>
      <w:proofErr w:type="spellStart"/>
      <w:r>
        <w:t>art</w:t>
      </w:r>
      <w:proofErr w:type="spellEnd"/>
      <w:r>
        <w:t xml:space="preserve"> 3º, §1º de 14 de fevereiro de 2001.</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20.2 – Os preços serão reajustados de acordo com a variação do Índice de Preços ao Consumidor Amplo Especial – IPCA–E do Instituto Brasileiro de Geografia e Estatística – IBGE, calculado por meio da seguinte fórmula: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Onde:</w:t>
      </w:r>
    </w:p>
    <w:p w:rsidR="00204AB1" w:rsidRDefault="00593772" w:rsidP="00190E6B">
      <w:pPr>
        <w:pStyle w:val="normal0"/>
        <w:spacing w:line="240" w:lineRule="auto"/>
        <w:jc w:val="both"/>
      </w:pPr>
      <w:r>
        <w:lastRenderedPageBreak/>
        <w:t>R = valor do reajuste;</w:t>
      </w:r>
    </w:p>
    <w:p w:rsidR="00204AB1" w:rsidRDefault="00593772" w:rsidP="00190E6B">
      <w:pPr>
        <w:pStyle w:val="normal0"/>
        <w:spacing w:line="240" w:lineRule="auto"/>
        <w:jc w:val="both"/>
      </w:pPr>
      <w:r>
        <w:t>I = índice IPCA–E mensal relativo ao mês anterior ao de aniversário do Contrato;</w:t>
      </w:r>
    </w:p>
    <w:p w:rsidR="00204AB1" w:rsidRDefault="00593772" w:rsidP="00190E6B">
      <w:pPr>
        <w:pStyle w:val="normal0"/>
        <w:spacing w:line="240" w:lineRule="auto"/>
        <w:jc w:val="both"/>
      </w:pPr>
      <w:proofErr w:type="spellStart"/>
      <w:r>
        <w:t>Io</w:t>
      </w:r>
      <w:proofErr w:type="spellEnd"/>
      <w:r>
        <w:t xml:space="preserve"> = índice do IPCA–E mensal relativo ao mês do orçamento estimado;</w:t>
      </w:r>
    </w:p>
    <w:p w:rsidR="00204AB1" w:rsidRDefault="00593772" w:rsidP="00190E6B">
      <w:pPr>
        <w:pStyle w:val="normal0"/>
        <w:spacing w:line="240" w:lineRule="auto"/>
        <w:jc w:val="both"/>
      </w:pPr>
      <w:proofErr w:type="spellStart"/>
      <w:r>
        <w:t>Po</w:t>
      </w:r>
      <w:proofErr w:type="spellEnd"/>
      <w:r>
        <w:t xml:space="preserve"> = preço unitário contratual, objeto do reajustamento.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20.3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20.4 – Caso o serviço seja por escopo, A CONTRATADA não terá direito ao reajuste do preço das etapas do serviço que, comprovadamente, sofrerem atraso em </w:t>
      </w:r>
      <w:proofErr w:type="spellStart"/>
      <w:r>
        <w:t>consequência</w:t>
      </w:r>
      <w:proofErr w:type="spellEnd"/>
      <w:r>
        <w:t xml:space="preserve"> da ação ou omissão motivada pela própria CONTRATADA, e também das que forem executadas fora do prazo, sem que tenha sido autorizada a respectiva prorrogação, de acordo com o estabelecido no art. 518 do RGCAF.</w:t>
      </w: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pPr>
      <w:bookmarkStart w:id="20" w:name="_liaofpedy00a" w:colFirst="0" w:colLast="0"/>
      <w:bookmarkEnd w:id="20"/>
      <w:r>
        <w:t>21. SANÇÕES ADMINISTRATIVAS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21.1 – A recusa da ADJUDICATÁRIA em assinar o termo de contrato ou em retirar o instrumento equivalente dentro do prazo estabelecido caracteriza o descumprimento total das obrigações assumidas, independentemente do disposto no subitem 18.4, sujeitando–a </w:t>
      </w:r>
      <w:proofErr w:type="gramStart"/>
      <w:r>
        <w:t>às</w:t>
      </w:r>
      <w:proofErr w:type="gramEnd"/>
      <w:r>
        <w:t xml:space="preserve"> penalidades previstas no subitem 21.2.</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21.2 – Em razão das condutas previstas no art. 155 da Lei Federal n° 14.133/2021, a Secretaria Municipal de Saúde poderá, sem prejuízo responsabilidade civil e criminal que </w:t>
      </w:r>
      <w:proofErr w:type="gramStart"/>
      <w:r>
        <w:t>couber,</w:t>
      </w:r>
      <w:proofErr w:type="gramEnd"/>
      <w:r>
        <w:t xml:space="preserve"> aplicar as seguintes sanções, previstas no art. 156 da Lei Federal nº 14.133/2021 e no art. 589 do RGCAF:</w:t>
      </w:r>
    </w:p>
    <w:p w:rsidR="00204AB1" w:rsidRDefault="00593772" w:rsidP="00190E6B">
      <w:pPr>
        <w:pStyle w:val="normal0"/>
        <w:spacing w:line="240" w:lineRule="auto"/>
        <w:jc w:val="both"/>
        <w:rPr>
          <w:b/>
        </w:rPr>
      </w:pPr>
      <w:r>
        <w:rPr>
          <w:rFonts w:ascii="Times New Roman" w:eastAsia="Times New Roman" w:hAnsi="Times New Roman" w:cs="Times New Roman"/>
          <w:b/>
        </w:rPr>
        <w:t>(a)</w:t>
      </w:r>
      <w:r>
        <w:rPr>
          <w:rFonts w:ascii="Times New Roman" w:eastAsia="Times New Roman" w:hAnsi="Times New Roman" w:cs="Times New Roman"/>
          <w:b/>
          <w:sz w:val="14"/>
          <w:szCs w:val="14"/>
        </w:rPr>
        <w:t xml:space="preserve">             </w:t>
      </w:r>
      <w:r>
        <w:rPr>
          <w:b/>
        </w:rPr>
        <w:t>Advertência;</w:t>
      </w:r>
    </w:p>
    <w:p w:rsidR="00204AB1" w:rsidRDefault="00593772" w:rsidP="00190E6B">
      <w:pPr>
        <w:pStyle w:val="normal0"/>
        <w:spacing w:line="240" w:lineRule="auto"/>
        <w:jc w:val="both"/>
        <w:rPr>
          <w:b/>
        </w:rPr>
      </w:pPr>
      <w:r>
        <w:rPr>
          <w:rFonts w:ascii="Times New Roman" w:eastAsia="Times New Roman" w:hAnsi="Times New Roman" w:cs="Times New Roman"/>
          <w:b/>
        </w:rPr>
        <w:t>(b)</w:t>
      </w:r>
      <w:r>
        <w:rPr>
          <w:rFonts w:ascii="Times New Roman" w:eastAsia="Times New Roman" w:hAnsi="Times New Roman" w:cs="Times New Roman"/>
          <w:b/>
          <w:sz w:val="14"/>
          <w:szCs w:val="14"/>
        </w:rPr>
        <w:t xml:space="preserve">            </w:t>
      </w:r>
      <w:r>
        <w:rPr>
          <w:b/>
        </w:rPr>
        <w:t>Multa;</w:t>
      </w:r>
    </w:p>
    <w:p w:rsidR="00204AB1" w:rsidRDefault="00593772" w:rsidP="00190E6B">
      <w:pPr>
        <w:pStyle w:val="normal0"/>
        <w:spacing w:line="240" w:lineRule="auto"/>
        <w:jc w:val="both"/>
        <w:rPr>
          <w:b/>
        </w:rPr>
      </w:pPr>
      <w:r>
        <w:rPr>
          <w:rFonts w:ascii="Times New Roman" w:eastAsia="Times New Roman" w:hAnsi="Times New Roman" w:cs="Times New Roman"/>
          <w:b/>
        </w:rPr>
        <w:t>(c)</w:t>
      </w:r>
      <w:r>
        <w:rPr>
          <w:rFonts w:ascii="Times New Roman" w:eastAsia="Times New Roman" w:hAnsi="Times New Roman" w:cs="Times New Roman"/>
          <w:b/>
          <w:sz w:val="14"/>
          <w:szCs w:val="14"/>
        </w:rPr>
        <w:t xml:space="preserve">              </w:t>
      </w:r>
      <w:r>
        <w:rPr>
          <w:b/>
        </w:rPr>
        <w:t xml:space="preserve">Impedimento de licitar e contratar, pelo prazo de até </w:t>
      </w:r>
      <w:proofErr w:type="gramStart"/>
      <w:r>
        <w:rPr>
          <w:b/>
        </w:rPr>
        <w:t>3</w:t>
      </w:r>
      <w:proofErr w:type="gramEnd"/>
      <w:r>
        <w:rPr>
          <w:b/>
        </w:rPr>
        <w:t xml:space="preserve"> (três) anos;</w:t>
      </w:r>
    </w:p>
    <w:p w:rsidR="00204AB1" w:rsidRDefault="00593772" w:rsidP="00190E6B">
      <w:pPr>
        <w:pStyle w:val="normal0"/>
        <w:spacing w:line="240" w:lineRule="auto"/>
        <w:jc w:val="both"/>
        <w:rPr>
          <w:b/>
        </w:rPr>
      </w:pPr>
      <w:r>
        <w:rPr>
          <w:rFonts w:ascii="Times New Roman" w:eastAsia="Times New Roman" w:hAnsi="Times New Roman" w:cs="Times New Roman"/>
          <w:b/>
        </w:rPr>
        <w:t>(d)</w:t>
      </w:r>
      <w:r>
        <w:rPr>
          <w:rFonts w:ascii="Times New Roman" w:eastAsia="Times New Roman" w:hAnsi="Times New Roman" w:cs="Times New Roman"/>
          <w:b/>
          <w:sz w:val="14"/>
          <w:szCs w:val="14"/>
        </w:rPr>
        <w:t xml:space="preserve">             </w:t>
      </w:r>
      <w:r>
        <w:rPr>
          <w:b/>
        </w:rPr>
        <w:t>Declaração de inidoneidade para licitar ou contratar.</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21.3 – A aplicação da sanção prevista na alínea “b” observará os seguintes parâmetros: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21.3.1 – </w:t>
      </w:r>
      <w:r>
        <w:rPr>
          <w:b/>
        </w:rPr>
        <w:t>0,5% (cinco décimos por cento)</w:t>
      </w:r>
      <w:r>
        <w:t xml:space="preserve"> por dia útil </w:t>
      </w:r>
      <w:r>
        <w:rPr>
          <w:b/>
        </w:rPr>
        <w:t>sobre o valor do Contrato</w:t>
      </w:r>
      <w:r>
        <w:t>, nos primeiros 15 (quinze) dias de atraso na execução dos serviços/obra.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21.3.2 - </w:t>
      </w:r>
      <w:r>
        <w:rPr>
          <w:b/>
        </w:rPr>
        <w:t>0,5% (cinco décimos por cento)</w:t>
      </w:r>
      <w:r>
        <w:t xml:space="preserve"> por dia útil </w:t>
      </w:r>
      <w:r>
        <w:rPr>
          <w:b/>
        </w:rPr>
        <w:t>sobre o valor do Contrato</w:t>
      </w:r>
      <w:r>
        <w:t>, a partir do 16º (décimo sexto) dia útil de atraso na execução dos serviços/obra.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21.3.3 - Após o 15º (décimo quinto) dia útil de atraso na execução do serviço/obra, a Administração poderá optar pela extinção unilateral da avença e aplicar multa de 0,5% (meio por cento) até 20% (vinte por cento) sobre o valor do saldo do Contrato.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21.3.4 – </w:t>
      </w:r>
      <w:r>
        <w:rPr>
          <w:b/>
        </w:rPr>
        <w:t>0,5% (meio por cento)</w:t>
      </w:r>
      <w:r>
        <w:t xml:space="preserve"> até 20% (vinte por cento) </w:t>
      </w:r>
      <w:r>
        <w:rPr>
          <w:b/>
        </w:rPr>
        <w:t>sobre o valor do Contrato</w:t>
      </w:r>
      <w:r>
        <w:t>, na hipótese de recusa em assinar o contrato ou retirar o instrumento equivalente.</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21.3.5 – </w:t>
      </w:r>
      <w:r>
        <w:rPr>
          <w:b/>
        </w:rPr>
        <w:t>0,5% (cinco décimos por cento) do valor do Contrato</w:t>
      </w:r>
      <w:r>
        <w:t xml:space="preserve"> por dia útil de atraso na apresentação da garantia (seja para reforço ou por ocasião de prorrogação), observado o </w:t>
      </w:r>
      <w:r>
        <w:lastRenderedPageBreak/>
        <w:t>máximo de 2% (dois por cento). O atraso superior a 25 (vinte e cinco) dias úteis autorizará o CONTRATANTE a promover a extinção do Contrato e aplicar multa de 0,5% (meio por cento) até 20% (vinte por cento) sobre o valor do saldo do Contrato.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21.3.6 – </w:t>
      </w:r>
      <w:r>
        <w:rPr>
          <w:b/>
        </w:rPr>
        <w:t>0,5%</w:t>
      </w:r>
      <w:r>
        <w:t xml:space="preserve"> a 3,2% por dia sobre o valor do Contrato, conforme detalhamento constante das tabelas 1 e </w:t>
      </w:r>
      <w:proofErr w:type="gramStart"/>
      <w:r>
        <w:t>2</w:t>
      </w:r>
      <w:proofErr w:type="gramEnd"/>
      <w:r>
        <w:t>, abaixo; e</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21.3.7 – As penalidades de multa decorrentes de fatos diversos serão consideradas independentes entre si.</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21.3.8 – Para efeito de aplicação de multas, às infrações são atribuídos graus, de acordo com as tabelas 1 e </w:t>
      </w:r>
      <w:proofErr w:type="gramStart"/>
      <w:r>
        <w:t>2</w:t>
      </w:r>
      <w:proofErr w:type="gramEnd"/>
      <w:r>
        <w:t>:</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tbl>
      <w:tblPr>
        <w:tblStyle w:val="a"/>
        <w:tblW w:w="6615" w:type="dxa"/>
        <w:tblInd w:w="0" w:type="dxa"/>
        <w:tblBorders>
          <w:top w:val="nil"/>
          <w:left w:val="nil"/>
          <w:bottom w:val="nil"/>
          <w:right w:val="nil"/>
          <w:insideH w:val="nil"/>
          <w:insideV w:val="nil"/>
        </w:tblBorders>
        <w:tblLayout w:type="fixed"/>
        <w:tblLook w:val="0600"/>
      </w:tblPr>
      <w:tblGrid>
        <w:gridCol w:w="1230"/>
        <w:gridCol w:w="5385"/>
      </w:tblGrid>
      <w:tr w:rsidR="00204AB1">
        <w:trPr>
          <w:cantSplit/>
          <w:trHeight w:val="285"/>
          <w:tblHeader/>
        </w:trPr>
        <w:tc>
          <w:tcPr>
            <w:tcW w:w="1230" w:type="dxa"/>
            <w:tcBorders>
              <w:top w:val="nil"/>
              <w:left w:val="nil"/>
              <w:bottom w:val="single" w:sz="7" w:space="0" w:color="000000"/>
              <w:right w:val="nil"/>
            </w:tcBorders>
            <w:tcMar>
              <w:top w:w="0" w:type="dxa"/>
              <w:left w:w="100" w:type="dxa"/>
              <w:bottom w:w="0" w:type="dxa"/>
              <w:right w:w="100" w:type="dxa"/>
            </w:tcMar>
          </w:tcPr>
          <w:p w:rsidR="00204AB1" w:rsidRDefault="00593772" w:rsidP="00190E6B">
            <w:pPr>
              <w:pStyle w:val="normal0"/>
              <w:spacing w:line="240" w:lineRule="auto"/>
              <w:ind w:left="1000"/>
              <w:jc w:val="both"/>
            </w:pPr>
            <w:r>
              <w:t xml:space="preserve"> </w:t>
            </w:r>
          </w:p>
        </w:tc>
        <w:tc>
          <w:tcPr>
            <w:tcW w:w="5385" w:type="dxa"/>
            <w:tcBorders>
              <w:top w:val="nil"/>
              <w:left w:val="nil"/>
              <w:bottom w:val="single" w:sz="7" w:space="0" w:color="000000"/>
              <w:right w:val="nil"/>
            </w:tcBorders>
            <w:tcMar>
              <w:top w:w="0" w:type="dxa"/>
              <w:left w:w="100" w:type="dxa"/>
              <w:bottom w:w="0" w:type="dxa"/>
              <w:right w:w="100" w:type="dxa"/>
            </w:tcMar>
          </w:tcPr>
          <w:p w:rsidR="00204AB1" w:rsidRDefault="00593772" w:rsidP="00190E6B">
            <w:pPr>
              <w:pStyle w:val="normal0"/>
              <w:spacing w:line="240" w:lineRule="auto"/>
              <w:ind w:left="780" w:firstLine="220"/>
              <w:jc w:val="both"/>
            </w:pPr>
            <w:r>
              <w:t xml:space="preserve">                           TABELA 1</w:t>
            </w:r>
          </w:p>
        </w:tc>
      </w:tr>
      <w:tr w:rsidR="00204AB1">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204AB1" w:rsidRDefault="00593772" w:rsidP="00190E6B">
            <w:pPr>
              <w:pStyle w:val="normal0"/>
              <w:spacing w:line="240" w:lineRule="auto"/>
              <w:jc w:val="center"/>
            </w:pPr>
            <w:r>
              <w:t>GRAU</w:t>
            </w:r>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204AB1" w:rsidRDefault="00593772" w:rsidP="00190E6B">
            <w:pPr>
              <w:pStyle w:val="normal0"/>
              <w:spacing w:line="240" w:lineRule="auto"/>
              <w:jc w:val="center"/>
            </w:pPr>
            <w:r>
              <w:t>CORRESPONDÊNCIA</w:t>
            </w:r>
          </w:p>
        </w:tc>
      </w:tr>
      <w:tr w:rsidR="00204AB1">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204AB1" w:rsidRDefault="00593772" w:rsidP="00190E6B">
            <w:pPr>
              <w:pStyle w:val="normal0"/>
              <w:spacing w:line="240" w:lineRule="auto"/>
              <w:jc w:val="both"/>
            </w:pPr>
            <w:proofErr w:type="gramStart"/>
            <w:r>
              <w:t>1</w:t>
            </w:r>
            <w:proofErr w:type="gramEnd"/>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204AB1" w:rsidRDefault="00593772" w:rsidP="00190E6B">
            <w:pPr>
              <w:pStyle w:val="normal0"/>
              <w:spacing w:line="240" w:lineRule="auto"/>
              <w:jc w:val="both"/>
            </w:pPr>
            <w:r>
              <w:rPr>
                <w:b/>
              </w:rPr>
              <w:t>0,5%</w:t>
            </w:r>
            <w:r>
              <w:t xml:space="preserve"> ao dia sobre o valor do contrato</w:t>
            </w:r>
          </w:p>
        </w:tc>
      </w:tr>
      <w:tr w:rsidR="00204AB1">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204AB1" w:rsidRDefault="00593772" w:rsidP="00190E6B">
            <w:pPr>
              <w:pStyle w:val="normal0"/>
              <w:spacing w:line="240" w:lineRule="auto"/>
              <w:jc w:val="both"/>
            </w:pPr>
            <w:proofErr w:type="gramStart"/>
            <w:r>
              <w:t>2</w:t>
            </w:r>
            <w:proofErr w:type="gramEnd"/>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204AB1" w:rsidRDefault="00593772" w:rsidP="00190E6B">
            <w:pPr>
              <w:pStyle w:val="normal0"/>
              <w:spacing w:line="240" w:lineRule="auto"/>
              <w:jc w:val="both"/>
            </w:pPr>
            <w:r>
              <w:rPr>
                <w:b/>
              </w:rPr>
              <w:t>0,5%</w:t>
            </w:r>
            <w:r>
              <w:t xml:space="preserve"> ao dia sobre o valor do contrato</w:t>
            </w:r>
          </w:p>
        </w:tc>
      </w:tr>
      <w:tr w:rsidR="00204AB1">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204AB1" w:rsidRDefault="00593772" w:rsidP="00190E6B">
            <w:pPr>
              <w:pStyle w:val="normal0"/>
              <w:spacing w:line="240" w:lineRule="auto"/>
              <w:jc w:val="both"/>
            </w:pPr>
            <w:proofErr w:type="gramStart"/>
            <w:r>
              <w:t>3</w:t>
            </w:r>
            <w:proofErr w:type="gramEnd"/>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204AB1" w:rsidRDefault="00593772" w:rsidP="00190E6B">
            <w:pPr>
              <w:pStyle w:val="normal0"/>
              <w:spacing w:line="240" w:lineRule="auto"/>
              <w:jc w:val="both"/>
            </w:pPr>
            <w:r>
              <w:t>0,8% ao dia sobre o valor do contrato</w:t>
            </w:r>
          </w:p>
        </w:tc>
      </w:tr>
      <w:tr w:rsidR="00204AB1">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204AB1" w:rsidRDefault="00593772" w:rsidP="00190E6B">
            <w:pPr>
              <w:pStyle w:val="normal0"/>
              <w:spacing w:line="240" w:lineRule="auto"/>
              <w:jc w:val="both"/>
            </w:pPr>
            <w:proofErr w:type="gramStart"/>
            <w:r>
              <w:t>4</w:t>
            </w:r>
            <w:proofErr w:type="gramEnd"/>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204AB1" w:rsidRDefault="00593772" w:rsidP="00190E6B">
            <w:pPr>
              <w:pStyle w:val="normal0"/>
              <w:spacing w:line="240" w:lineRule="auto"/>
              <w:jc w:val="both"/>
            </w:pPr>
            <w:r>
              <w:t>1,6% ao dia sobre o valor do contrato</w:t>
            </w:r>
          </w:p>
        </w:tc>
      </w:tr>
      <w:tr w:rsidR="00204AB1">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204AB1" w:rsidRDefault="00593772" w:rsidP="00190E6B">
            <w:pPr>
              <w:pStyle w:val="normal0"/>
              <w:spacing w:line="240" w:lineRule="auto"/>
              <w:jc w:val="both"/>
            </w:pPr>
            <w:proofErr w:type="gramStart"/>
            <w:r>
              <w:t>5</w:t>
            </w:r>
            <w:proofErr w:type="gramEnd"/>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204AB1" w:rsidRDefault="00593772" w:rsidP="00190E6B">
            <w:pPr>
              <w:pStyle w:val="normal0"/>
              <w:spacing w:line="240" w:lineRule="auto"/>
              <w:jc w:val="both"/>
            </w:pPr>
            <w:r>
              <w:t>3,2% ao dia sobre o valor do contrato</w:t>
            </w:r>
          </w:p>
        </w:tc>
      </w:tr>
    </w:tbl>
    <w:p w:rsidR="00204AB1" w:rsidRDefault="00593772" w:rsidP="00190E6B">
      <w:pPr>
        <w:pStyle w:val="normal0"/>
        <w:spacing w:line="240" w:lineRule="auto"/>
        <w:ind w:left="580"/>
        <w:jc w:val="both"/>
      </w:pPr>
      <w:r>
        <w:t xml:space="preserve"> </w:t>
      </w:r>
    </w:p>
    <w:p w:rsidR="00204AB1" w:rsidRDefault="00593772" w:rsidP="00190E6B">
      <w:pPr>
        <w:pStyle w:val="normal0"/>
        <w:spacing w:line="240" w:lineRule="auto"/>
        <w:ind w:left="580"/>
        <w:jc w:val="both"/>
      </w:pPr>
      <w:r>
        <w:t xml:space="preserve"> </w:t>
      </w:r>
    </w:p>
    <w:tbl>
      <w:tblPr>
        <w:tblStyle w:val="a0"/>
        <w:tblW w:w="8235" w:type="dxa"/>
        <w:tblInd w:w="0" w:type="dxa"/>
        <w:tblBorders>
          <w:top w:val="nil"/>
          <w:left w:val="nil"/>
          <w:bottom w:val="nil"/>
          <w:right w:val="nil"/>
          <w:insideH w:val="nil"/>
          <w:insideV w:val="nil"/>
        </w:tblBorders>
        <w:tblLayout w:type="fixed"/>
        <w:tblLook w:val="0600"/>
      </w:tblPr>
      <w:tblGrid>
        <w:gridCol w:w="1230"/>
        <w:gridCol w:w="5880"/>
        <w:gridCol w:w="1125"/>
      </w:tblGrid>
      <w:tr w:rsidR="00204AB1">
        <w:trPr>
          <w:cantSplit/>
          <w:trHeight w:val="285"/>
          <w:tblHeader/>
        </w:trPr>
        <w:tc>
          <w:tcPr>
            <w:tcW w:w="8235" w:type="dxa"/>
            <w:gridSpan w:val="3"/>
            <w:tcBorders>
              <w:top w:val="nil"/>
              <w:left w:val="nil"/>
              <w:bottom w:val="single" w:sz="7" w:space="0" w:color="000000"/>
              <w:right w:val="nil"/>
            </w:tcBorders>
            <w:tcMar>
              <w:top w:w="0" w:type="dxa"/>
              <w:left w:w="100" w:type="dxa"/>
              <w:bottom w:w="0" w:type="dxa"/>
              <w:right w:w="100" w:type="dxa"/>
            </w:tcMar>
          </w:tcPr>
          <w:p w:rsidR="00204AB1" w:rsidRDefault="00593772" w:rsidP="00190E6B">
            <w:pPr>
              <w:pStyle w:val="normal0"/>
              <w:spacing w:line="240" w:lineRule="auto"/>
              <w:ind w:left="260"/>
              <w:jc w:val="center"/>
            </w:pPr>
            <w:r>
              <w:t>TABELA 2</w:t>
            </w:r>
          </w:p>
        </w:tc>
      </w:tr>
      <w:tr w:rsidR="00204AB1">
        <w:trPr>
          <w:cantSplit/>
          <w:trHeight w:val="300"/>
          <w:tblHeader/>
        </w:trPr>
        <w:tc>
          <w:tcPr>
            <w:tcW w:w="823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INFRAÇÃO</w:t>
            </w:r>
          </w:p>
        </w:tc>
      </w:tr>
      <w:tr w:rsidR="00204AB1">
        <w:trPr>
          <w:cantSplit/>
          <w:trHeight w:val="30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ITEM</w:t>
            </w:r>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DESCRIÇÃO</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GRAU</w:t>
            </w:r>
          </w:p>
        </w:tc>
      </w:tr>
      <w:tr w:rsidR="00204AB1">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proofErr w:type="gramStart"/>
            <w:r>
              <w:t>1</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 xml:space="preserve">Permitir situação que crie a possibilidade de causar dano físico, lesão corporal ou </w:t>
            </w:r>
            <w:proofErr w:type="spellStart"/>
            <w:r>
              <w:t>consequências</w:t>
            </w:r>
            <w:proofErr w:type="spellEnd"/>
            <w:r>
              <w:t xml:space="preserve"> letais,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05</w:t>
            </w:r>
          </w:p>
        </w:tc>
      </w:tr>
      <w:tr w:rsidR="00204AB1">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proofErr w:type="gramStart"/>
            <w:r>
              <w:t>2</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Suspender ou interromper, salvo motivo de força maior ou caso fortuito, a execução das obras e/ou serviços;</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04</w:t>
            </w:r>
          </w:p>
        </w:tc>
      </w:tr>
      <w:tr w:rsidR="00204AB1">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proofErr w:type="gramStart"/>
            <w:r>
              <w:t>3</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Manter funcionário sem qualificação para executar as obras e/ou serviços contratados, por empregado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03</w:t>
            </w:r>
          </w:p>
        </w:tc>
      </w:tr>
      <w:tr w:rsidR="00204AB1">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proofErr w:type="gramStart"/>
            <w:r>
              <w:t>4</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Recusar–se a executar serviço determinado pela fiscalização, por obra e/ou serviço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02</w:t>
            </w:r>
          </w:p>
        </w:tc>
      </w:tr>
      <w:tr w:rsidR="00204AB1">
        <w:trPr>
          <w:cantSplit/>
          <w:trHeight w:val="300"/>
          <w:tblHeader/>
        </w:trPr>
        <w:tc>
          <w:tcPr>
            <w:tcW w:w="823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Para os itens a seguir, deixar de:</w:t>
            </w:r>
          </w:p>
        </w:tc>
      </w:tr>
      <w:tr w:rsidR="00204AB1">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proofErr w:type="gramStart"/>
            <w:r>
              <w:t>5</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Cumprir determinação formal ou instrução complementar do órgão fiscalizador,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02</w:t>
            </w:r>
          </w:p>
        </w:tc>
      </w:tr>
      <w:tr w:rsidR="00204AB1">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proofErr w:type="gramStart"/>
            <w:r>
              <w:t>6</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Substituir empregado alocado que não atenda às necessidades da obra e/ou serviço, por funcionário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01</w:t>
            </w:r>
          </w:p>
        </w:tc>
      </w:tr>
      <w:tr w:rsidR="00204AB1">
        <w:trPr>
          <w:cantSplit/>
          <w:trHeight w:val="1125"/>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proofErr w:type="gramStart"/>
            <w:r>
              <w:lastRenderedPageBreak/>
              <w:t>7</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Cumprir quaisquer dos itens do Contrato e seus Anexos não previstos nesta tabela de multas, após reincidência formalmente notificada pelo órgão fiscalizador, por item e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03</w:t>
            </w:r>
          </w:p>
        </w:tc>
      </w:tr>
      <w:tr w:rsidR="00204AB1">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proofErr w:type="gramStart"/>
            <w:r>
              <w:t>8</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Indicar e manter durante a execução do contrato os prepostos previstos no Contrato;</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01</w:t>
            </w:r>
          </w:p>
        </w:tc>
      </w:tr>
    </w:tbl>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21.4 – As sanções somente serão aplicadas após o decurso do prazo para apresentação de defesa prévia do interessado no respectivo processo, no prazo de 15 (quinze) dias úteis, observadas as demais formalidades legais.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21.5 – As sanções previstas nas alíneas “a”, “c” e “d”</w:t>
      </w:r>
      <w:r w:rsidR="00383C51">
        <w:t xml:space="preserve"> do </w:t>
      </w:r>
      <w:r w:rsidR="00383C51" w:rsidRPr="00902057">
        <w:t>subitem 21.2</w:t>
      </w:r>
      <w:r w:rsidR="00383C51">
        <w:t xml:space="preserve"> </w:t>
      </w:r>
      <w:r>
        <w:t>poderão ser aplicadas juntamente com aquela prevista nas alíneas “b”, e não excluem a possibilidade de extinção unilateral do Contrato.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21.6 – As multas ev</w:t>
      </w:r>
      <w:r w:rsidR="00383C51">
        <w:t xml:space="preserve">entualmente aplicadas com base </w:t>
      </w:r>
      <w:r>
        <w:t xml:space="preserve">na alínea “b” do </w:t>
      </w:r>
      <w:r w:rsidR="00383C51" w:rsidRPr="00902057">
        <w:t xml:space="preserve">subitem 21.2 </w:t>
      </w:r>
      <w:r w:rsidRPr="00902057">
        <w:t>não</w:t>
      </w:r>
      <w:r>
        <w:t xml:space="preserve"> possuem caráter compensatório, e, assim, o pagamento delas não eximirá a CONTRATADA de responsabilidade pelas perdas e danos decorrentes das infrações cometidas.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21.7 - O valor das multas vencidas e não pagas deverá ser compensado com as quantias devidas à CONTRATADA e/ou executada a garantia.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21.8 - Quando do vencimento da penúltima e/ou da última fatura do contrato, o valor de eventual multa ainda pendente de recurso ou não vencida deverá ser retido das quantias devidas à CONTRATADA.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21.9 – A aplicação das sanções previstas no item 21.2 não exclui, em hipótese alguma, a obrigação de reparação integral do dano causado à Administração Pública.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21.10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pPr>
      <w:bookmarkStart w:id="21" w:name="_tsp43fnkzm1z" w:colFirst="0" w:colLast="0"/>
      <w:bookmarkEnd w:id="21"/>
      <w:r>
        <w:t>22. FORO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22.1 – Fica eleito o Foro Central da Comarca da Capital do Estado do Rio de Janeiro para dirimir quaisquer dúvidas oriundas do presente Edital, renunciando as partes desde já a qualquer outro, por mais especial ou privilegiado que seja.</w:t>
      </w:r>
    </w:p>
    <w:p w:rsidR="00204AB1" w:rsidRDefault="00593772" w:rsidP="00190E6B">
      <w:pPr>
        <w:pStyle w:val="normal0"/>
        <w:spacing w:line="240" w:lineRule="auto"/>
        <w:jc w:val="both"/>
      </w:pPr>
      <w:r>
        <w:t xml:space="preserve"> </w:t>
      </w:r>
    </w:p>
    <w:p w:rsidR="005C457E" w:rsidRDefault="005C457E" w:rsidP="00190E6B">
      <w:pPr>
        <w:pStyle w:val="Ttulo1"/>
        <w:keepNext w:val="0"/>
        <w:keepLines w:val="0"/>
        <w:spacing w:line="240" w:lineRule="auto"/>
        <w:ind w:right="0"/>
        <w:jc w:val="both"/>
      </w:pPr>
      <w:bookmarkStart w:id="22" w:name="_ab8sf812vnve" w:colFirst="0" w:colLast="0"/>
      <w:bookmarkEnd w:id="22"/>
    </w:p>
    <w:p w:rsidR="005C457E" w:rsidRDefault="005C457E" w:rsidP="00190E6B">
      <w:pPr>
        <w:pStyle w:val="Ttulo1"/>
        <w:keepNext w:val="0"/>
        <w:keepLines w:val="0"/>
        <w:spacing w:line="240" w:lineRule="auto"/>
        <w:ind w:right="0"/>
        <w:jc w:val="both"/>
      </w:pPr>
    </w:p>
    <w:p w:rsidR="005C457E" w:rsidRDefault="005C457E" w:rsidP="00190E6B">
      <w:pPr>
        <w:pStyle w:val="Ttulo1"/>
        <w:keepNext w:val="0"/>
        <w:keepLines w:val="0"/>
        <w:spacing w:line="240" w:lineRule="auto"/>
        <w:ind w:right="0"/>
        <w:jc w:val="both"/>
      </w:pPr>
    </w:p>
    <w:p w:rsidR="005C457E" w:rsidRDefault="005C457E" w:rsidP="00190E6B">
      <w:pPr>
        <w:pStyle w:val="Ttulo1"/>
        <w:keepNext w:val="0"/>
        <w:keepLines w:val="0"/>
        <w:spacing w:line="240" w:lineRule="auto"/>
        <w:ind w:right="0"/>
        <w:jc w:val="both"/>
      </w:pPr>
    </w:p>
    <w:p w:rsidR="00204AB1" w:rsidRDefault="00593772" w:rsidP="00190E6B">
      <w:pPr>
        <w:pStyle w:val="Ttulo1"/>
        <w:keepNext w:val="0"/>
        <w:keepLines w:val="0"/>
        <w:spacing w:line="240" w:lineRule="auto"/>
        <w:ind w:right="0"/>
        <w:jc w:val="both"/>
      </w:pPr>
      <w:r>
        <w:lastRenderedPageBreak/>
        <w:t>23. DISPOSIÇÕES FINAIS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23.1 – Ficam as licitantes sujeitas às sanções administrativas, cíveis e penais cabíveis caso apresentem, na licitação, qualquer declaração falsa ou que não corresponda à realidade dos fatos.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23.2 – Na contagem dos prazos, é excluído o dia de início e incluído o do vencimento, e considerar–se–ão os dias consecutivos, salvo disposição em contrário. Os prazos somente se iniciam e vencem em dias de expediente na</w:t>
      </w:r>
      <w:r>
        <w:rPr>
          <w:b/>
        </w:rPr>
        <w:t xml:space="preserve"> Secretaria Municipal de Saúde</w:t>
      </w:r>
      <w:r>
        <w:t>.</w:t>
      </w:r>
    </w:p>
    <w:p w:rsidR="00204AB1" w:rsidRDefault="00593772" w:rsidP="00190E6B">
      <w:pPr>
        <w:pStyle w:val="normal0"/>
        <w:spacing w:line="240" w:lineRule="auto"/>
        <w:jc w:val="both"/>
      </w:pPr>
      <w:r>
        <w:t>23.3 – As referências de horário correspondem ao horário oficial de Brasília – DF.</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23.4 – Os casos omissos serão resolvidos pelo </w:t>
      </w:r>
      <w:r w:rsidR="00020B9D">
        <w:t>Agente da Contratação</w:t>
      </w:r>
      <w:r>
        <w:t>.</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23.5 – Fazem parte integrante deste Edital:</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rPr>
          <w:b/>
        </w:rPr>
        <w:t>Anexo I</w:t>
      </w:r>
      <w:r>
        <w:t xml:space="preserve">      </w:t>
      </w:r>
      <w:r>
        <w:tab/>
        <w:t>Termo de Referência/Projeto Básico</w:t>
      </w:r>
    </w:p>
    <w:p w:rsidR="00204AB1" w:rsidRDefault="00593772" w:rsidP="00190E6B">
      <w:pPr>
        <w:pStyle w:val="normal0"/>
        <w:spacing w:line="240" w:lineRule="auto"/>
        <w:jc w:val="both"/>
      </w:pPr>
      <w:r>
        <w:rPr>
          <w:b/>
        </w:rPr>
        <w:t>Anexo II</w:t>
      </w:r>
      <w:r>
        <w:t xml:space="preserve">     </w:t>
      </w:r>
      <w:r>
        <w:tab/>
        <w:t>Estimativa orçamentária</w:t>
      </w:r>
    </w:p>
    <w:p w:rsidR="00204AB1" w:rsidRDefault="00593772" w:rsidP="00190E6B">
      <w:pPr>
        <w:pStyle w:val="normal0"/>
        <w:spacing w:line="240" w:lineRule="auto"/>
        <w:jc w:val="both"/>
      </w:pPr>
      <w:r>
        <w:rPr>
          <w:b/>
        </w:rPr>
        <w:t xml:space="preserve">Anexo II-A </w:t>
      </w:r>
      <w:r>
        <w:tab/>
        <w:t>Cronograma Físico-Financeiro</w:t>
      </w:r>
    </w:p>
    <w:p w:rsidR="00204AB1" w:rsidRDefault="00593772" w:rsidP="00190E6B">
      <w:pPr>
        <w:pStyle w:val="normal0"/>
        <w:spacing w:line="240" w:lineRule="auto"/>
        <w:jc w:val="both"/>
      </w:pPr>
      <w:r>
        <w:rPr>
          <w:b/>
        </w:rPr>
        <w:t>Anexo III</w:t>
      </w:r>
      <w:proofErr w:type="gramStart"/>
      <w:r>
        <w:rPr>
          <w:b/>
        </w:rPr>
        <w:t xml:space="preserve">    </w:t>
      </w:r>
      <w:proofErr w:type="gramEnd"/>
      <w:r>
        <w:tab/>
        <w:t>Declaração de Responsabilização Civil e Administrativa</w:t>
      </w:r>
    </w:p>
    <w:p w:rsidR="00204AB1" w:rsidRDefault="00593772" w:rsidP="00190E6B">
      <w:pPr>
        <w:pStyle w:val="normal0"/>
        <w:spacing w:line="240" w:lineRule="auto"/>
        <w:jc w:val="both"/>
      </w:pPr>
      <w:r>
        <w:rPr>
          <w:b/>
        </w:rPr>
        <w:t>Anexo IV</w:t>
      </w:r>
      <w:proofErr w:type="gramStart"/>
      <w:r>
        <w:rPr>
          <w:b/>
        </w:rPr>
        <w:t xml:space="preserve">   </w:t>
      </w:r>
      <w:r>
        <w:t xml:space="preserve"> </w:t>
      </w:r>
      <w:proofErr w:type="gramEnd"/>
      <w:r>
        <w:tab/>
        <w:t>Declaração de Inexistência de Nepotismo</w:t>
      </w:r>
    </w:p>
    <w:p w:rsidR="00204AB1" w:rsidRDefault="00593772" w:rsidP="00190E6B">
      <w:pPr>
        <w:pStyle w:val="normal0"/>
        <w:spacing w:line="240" w:lineRule="auto"/>
        <w:jc w:val="both"/>
      </w:pPr>
      <w:r>
        <w:rPr>
          <w:b/>
        </w:rPr>
        <w:t xml:space="preserve">Anexo V   </w:t>
      </w:r>
      <w:r>
        <w:t xml:space="preserve">  </w:t>
      </w:r>
      <w:r>
        <w:tab/>
        <w:t>Declaração ref. ao art. 2º, parágrafo único, do Decreto Municipal nº 19.381/2001 e ao art. 9º, § 1º, da Lei Federal nº 14.133/2021</w:t>
      </w:r>
    </w:p>
    <w:p w:rsidR="00204AB1" w:rsidRDefault="00593772" w:rsidP="00190E6B">
      <w:pPr>
        <w:pStyle w:val="normal0"/>
        <w:spacing w:line="240" w:lineRule="auto"/>
        <w:jc w:val="both"/>
      </w:pPr>
      <w:r>
        <w:rPr>
          <w:b/>
        </w:rPr>
        <w:t>Anexo VI</w:t>
      </w:r>
      <w:proofErr w:type="gramStart"/>
      <w:r>
        <w:rPr>
          <w:b/>
        </w:rPr>
        <w:t xml:space="preserve">  </w:t>
      </w:r>
      <w:r>
        <w:t xml:space="preserve">  </w:t>
      </w:r>
      <w:proofErr w:type="gramEnd"/>
      <w:r>
        <w:tab/>
        <w:t>Declaração ref. ao Decreto Municipal nº 23.445/2003</w:t>
      </w:r>
    </w:p>
    <w:p w:rsidR="00204AB1" w:rsidRDefault="00593772" w:rsidP="00190E6B">
      <w:pPr>
        <w:pStyle w:val="normal0"/>
        <w:spacing w:line="240" w:lineRule="auto"/>
        <w:jc w:val="both"/>
      </w:pPr>
      <w:r>
        <w:rPr>
          <w:b/>
        </w:rPr>
        <w:t>Anexo VII</w:t>
      </w:r>
      <w:proofErr w:type="gramStart"/>
      <w:r>
        <w:rPr>
          <w:b/>
        </w:rPr>
        <w:t xml:space="preserve">   </w:t>
      </w:r>
      <w:proofErr w:type="gramEnd"/>
      <w:r>
        <w:tab/>
        <w:t>Declaração para fins de habilitação econômico–financeira, do art. 63, § 1º, da Lei Federal nº 14.133/2021</w:t>
      </w:r>
    </w:p>
    <w:p w:rsidR="00204AB1" w:rsidRDefault="00593772" w:rsidP="00190E6B">
      <w:pPr>
        <w:pStyle w:val="normal0"/>
        <w:spacing w:line="240" w:lineRule="auto"/>
        <w:jc w:val="both"/>
      </w:pPr>
      <w:r>
        <w:rPr>
          <w:b/>
        </w:rPr>
        <w:t>Anexo VIII</w:t>
      </w:r>
      <w:proofErr w:type="gramStart"/>
      <w:r>
        <w:rPr>
          <w:b/>
        </w:rPr>
        <w:t xml:space="preserve">  </w:t>
      </w:r>
      <w:proofErr w:type="gramEnd"/>
      <w:r>
        <w:tab/>
        <w:t>Declaração ref. aos Decretos Municipais nº 27.078/06 e nº 33.971/11</w:t>
      </w:r>
    </w:p>
    <w:p w:rsidR="00204AB1" w:rsidRDefault="00593772" w:rsidP="00190E6B">
      <w:pPr>
        <w:pStyle w:val="normal0"/>
        <w:spacing w:line="240" w:lineRule="auto"/>
        <w:jc w:val="both"/>
      </w:pPr>
      <w:r>
        <w:rPr>
          <w:b/>
        </w:rPr>
        <w:t>Anexo IX</w:t>
      </w:r>
      <w:proofErr w:type="gramStart"/>
      <w:r>
        <w:rPr>
          <w:b/>
        </w:rPr>
        <w:t xml:space="preserve"> </w:t>
      </w:r>
      <w:r>
        <w:t xml:space="preserve">   </w:t>
      </w:r>
      <w:proofErr w:type="gramEnd"/>
      <w:r>
        <w:tab/>
        <w:t>Modelo de proposta</w:t>
      </w:r>
    </w:p>
    <w:p w:rsidR="00204AB1" w:rsidRDefault="00593772" w:rsidP="00190E6B">
      <w:pPr>
        <w:pStyle w:val="normal0"/>
        <w:spacing w:line="240" w:lineRule="auto"/>
        <w:jc w:val="both"/>
      </w:pPr>
      <w:r>
        <w:rPr>
          <w:b/>
        </w:rPr>
        <w:t xml:space="preserve">Anexo X </w:t>
      </w:r>
      <w:r>
        <w:t xml:space="preserve">    </w:t>
      </w:r>
      <w:r>
        <w:tab/>
        <w:t>Minuta de Contrato</w:t>
      </w:r>
    </w:p>
    <w:p w:rsidR="00204AB1" w:rsidRDefault="00593772" w:rsidP="00190E6B">
      <w:pPr>
        <w:pStyle w:val="normal0"/>
        <w:spacing w:line="240" w:lineRule="auto"/>
        <w:jc w:val="both"/>
      </w:pPr>
      <w:r>
        <w:rPr>
          <w:b/>
        </w:rPr>
        <w:t>Anexo XI</w:t>
      </w:r>
      <w:proofErr w:type="gramStart"/>
      <w:r>
        <w:rPr>
          <w:b/>
        </w:rPr>
        <w:t xml:space="preserve">    </w:t>
      </w:r>
      <w:proofErr w:type="gramEnd"/>
      <w:r>
        <w:tab/>
        <w:t>Declaração de Critério de Desempate</w:t>
      </w:r>
    </w:p>
    <w:p w:rsidR="00204AB1" w:rsidRDefault="00593772" w:rsidP="00190E6B">
      <w:pPr>
        <w:pStyle w:val="normal0"/>
        <w:spacing w:line="240" w:lineRule="auto"/>
        <w:jc w:val="both"/>
      </w:pPr>
      <w:r>
        <w:rPr>
          <w:b/>
        </w:rPr>
        <w:t xml:space="preserve">Anexo </w:t>
      </w:r>
      <w:r w:rsidR="00166F52">
        <w:rPr>
          <w:b/>
        </w:rPr>
        <w:t>XII</w:t>
      </w:r>
      <w:r w:rsidR="00064E11">
        <w:rPr>
          <w:b/>
        </w:rPr>
        <w:tab/>
      </w:r>
      <w:r>
        <w:t xml:space="preserve">Declaração referente ao Decreto Rio nº 27.715/2007 </w:t>
      </w:r>
    </w:p>
    <w:p w:rsidR="00A674E1" w:rsidRDefault="00A674E1" w:rsidP="00190E6B">
      <w:pPr>
        <w:pStyle w:val="normal0"/>
        <w:spacing w:line="240" w:lineRule="auto"/>
        <w:jc w:val="both"/>
      </w:pPr>
      <w:proofErr w:type="gramStart"/>
      <w:r>
        <w:rPr>
          <w:b/>
          <w:bCs/>
        </w:rPr>
        <w:t xml:space="preserve">Anexo XIII      </w:t>
      </w:r>
      <w:r>
        <w:t>Declaração</w:t>
      </w:r>
      <w:proofErr w:type="gramEnd"/>
      <w:r>
        <w:t xml:space="preserve"> de quantidade de empregados </w:t>
      </w:r>
    </w:p>
    <w:p w:rsidR="0077158A" w:rsidRDefault="0077158A" w:rsidP="00190E6B">
      <w:pPr>
        <w:pStyle w:val="normal0"/>
        <w:spacing w:line="240" w:lineRule="auto"/>
        <w:jc w:val="both"/>
      </w:pPr>
    </w:p>
    <w:p w:rsidR="0077158A" w:rsidRDefault="0077158A" w:rsidP="00190E6B">
      <w:pPr>
        <w:pStyle w:val="normal0"/>
        <w:spacing w:line="240" w:lineRule="auto"/>
        <w:jc w:val="both"/>
      </w:pPr>
    </w:p>
    <w:p w:rsidR="00204AB1" w:rsidRDefault="00F50C38" w:rsidP="00190E6B">
      <w:pPr>
        <w:pStyle w:val="normal0"/>
        <w:spacing w:line="240" w:lineRule="auto"/>
        <w:jc w:val="both"/>
      </w:pPr>
      <w:r>
        <w:t xml:space="preserve">23.6 – Este Edital contém </w:t>
      </w:r>
      <w:r w:rsidRPr="00F50C38">
        <w:rPr>
          <w:b/>
        </w:rPr>
        <w:t>268 (duzentos e sessenta e oito</w:t>
      </w:r>
      <w:r w:rsidR="00593772" w:rsidRPr="00F50C38">
        <w:rPr>
          <w:b/>
        </w:rPr>
        <w:t>)</w:t>
      </w:r>
      <w:r w:rsidR="00593772">
        <w:t xml:space="preserve"> folhas rubricadas e numericamente ordenadas.</w:t>
      </w:r>
    </w:p>
    <w:p w:rsidR="00204AB1" w:rsidRDefault="00593772" w:rsidP="00190E6B">
      <w:pPr>
        <w:pStyle w:val="normal0"/>
        <w:spacing w:line="240" w:lineRule="auto"/>
        <w:jc w:val="both"/>
      </w:pPr>
      <w:r>
        <w:t xml:space="preserve"> </w:t>
      </w:r>
    </w:p>
    <w:p w:rsidR="00C62CD6" w:rsidRDefault="00C62CD6" w:rsidP="00190E6B">
      <w:pPr>
        <w:pStyle w:val="normal0"/>
        <w:spacing w:line="240" w:lineRule="auto"/>
        <w:jc w:val="center"/>
        <w:rPr>
          <w:b/>
        </w:rPr>
      </w:pPr>
    </w:p>
    <w:p w:rsidR="00C62CD6" w:rsidRDefault="00C62CD6" w:rsidP="00190E6B">
      <w:pPr>
        <w:pStyle w:val="normal0"/>
        <w:spacing w:line="240" w:lineRule="auto"/>
        <w:jc w:val="center"/>
        <w:rPr>
          <w:b/>
        </w:rPr>
      </w:pPr>
    </w:p>
    <w:p w:rsidR="00204AB1" w:rsidRDefault="00593772" w:rsidP="00190E6B">
      <w:pPr>
        <w:pStyle w:val="normal0"/>
        <w:spacing w:line="240" w:lineRule="auto"/>
        <w:jc w:val="center"/>
        <w:rPr>
          <w:b/>
        </w:rPr>
      </w:pPr>
      <w:r>
        <w:rPr>
          <w:b/>
        </w:rPr>
        <w:t xml:space="preserve">Thiago </w:t>
      </w:r>
      <w:proofErr w:type="spellStart"/>
      <w:r>
        <w:rPr>
          <w:b/>
        </w:rPr>
        <w:t>Bomfim</w:t>
      </w:r>
      <w:proofErr w:type="spellEnd"/>
      <w:r>
        <w:rPr>
          <w:b/>
        </w:rPr>
        <w:t xml:space="preserve"> </w:t>
      </w:r>
      <w:proofErr w:type="spellStart"/>
      <w:r>
        <w:rPr>
          <w:b/>
        </w:rPr>
        <w:t>L.S.</w:t>
      </w:r>
      <w:proofErr w:type="spellEnd"/>
      <w:r>
        <w:rPr>
          <w:b/>
        </w:rPr>
        <w:t xml:space="preserve"> Tavares</w:t>
      </w:r>
    </w:p>
    <w:p w:rsidR="00020B9D" w:rsidRDefault="00020B9D" w:rsidP="00190E6B">
      <w:pPr>
        <w:pStyle w:val="normal0"/>
        <w:spacing w:line="240" w:lineRule="auto"/>
        <w:jc w:val="center"/>
      </w:pPr>
      <w:r>
        <w:t xml:space="preserve">Agente da Contratação </w:t>
      </w:r>
    </w:p>
    <w:p w:rsidR="00204AB1" w:rsidRDefault="00593772" w:rsidP="00190E6B">
      <w:pPr>
        <w:pStyle w:val="normal0"/>
        <w:spacing w:line="240" w:lineRule="auto"/>
        <w:jc w:val="center"/>
        <w:rPr>
          <w:b/>
        </w:rPr>
      </w:pPr>
      <w:r>
        <w:t>Matrícula: 11/252.326-4</w:t>
      </w:r>
    </w:p>
    <w:p w:rsidR="00204AB1" w:rsidRDefault="00593772" w:rsidP="00190E6B">
      <w:pPr>
        <w:pStyle w:val="normal0"/>
        <w:spacing w:line="240" w:lineRule="auto"/>
        <w:jc w:val="center"/>
        <w:rPr>
          <w:b/>
          <w:smallCaps/>
        </w:rPr>
      </w:pPr>
      <w:r>
        <w:br/>
      </w:r>
    </w:p>
    <w:p w:rsidR="00204AB1" w:rsidRDefault="00593772" w:rsidP="00190E6B">
      <w:pPr>
        <w:pStyle w:val="normal0"/>
        <w:spacing w:line="240" w:lineRule="auto"/>
        <w:jc w:val="both"/>
        <w:rPr>
          <w:b/>
        </w:rPr>
      </w:pPr>
      <w:r>
        <w:rPr>
          <w:b/>
        </w:rPr>
        <w:t xml:space="preserve"> </w:t>
      </w:r>
    </w:p>
    <w:p w:rsidR="00204AB1" w:rsidRDefault="00593772" w:rsidP="00190E6B">
      <w:pPr>
        <w:pStyle w:val="normal0"/>
        <w:spacing w:line="240" w:lineRule="auto"/>
        <w:jc w:val="both"/>
      </w:pPr>
      <w:r>
        <w:t xml:space="preserve"> </w:t>
      </w:r>
    </w:p>
    <w:p w:rsidR="00204AB1" w:rsidRDefault="00204AB1" w:rsidP="00190E6B">
      <w:pPr>
        <w:pStyle w:val="normal0"/>
        <w:spacing w:line="240" w:lineRule="auto"/>
        <w:jc w:val="both"/>
      </w:pP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rPr>
          <w:b w:val="0"/>
        </w:rPr>
      </w:pPr>
      <w:bookmarkStart w:id="23" w:name="_tg7bwu3wej3o" w:colFirst="0" w:colLast="0"/>
      <w:bookmarkEnd w:id="23"/>
      <w:r>
        <w:br w:type="page"/>
      </w:r>
    </w:p>
    <w:p w:rsidR="00204AB1" w:rsidRDefault="00593772" w:rsidP="00190E6B">
      <w:pPr>
        <w:pStyle w:val="Ttulo1"/>
        <w:keepNext w:val="0"/>
        <w:keepLines w:val="0"/>
        <w:spacing w:line="240" w:lineRule="auto"/>
        <w:ind w:right="0"/>
      </w:pPr>
      <w:bookmarkStart w:id="24" w:name="_2kw9labvbuwf" w:colFirst="0" w:colLast="0"/>
      <w:bookmarkStart w:id="25" w:name="_rjtx00bvopt7" w:colFirst="0" w:colLast="0"/>
      <w:bookmarkStart w:id="26" w:name="_fr0ncjktus4c" w:colFirst="0" w:colLast="0"/>
      <w:bookmarkStart w:id="27" w:name="_wxpn17buckzt" w:colFirst="0" w:colLast="0"/>
      <w:bookmarkEnd w:id="24"/>
      <w:bookmarkEnd w:id="25"/>
      <w:bookmarkEnd w:id="26"/>
      <w:bookmarkEnd w:id="27"/>
      <w:r>
        <w:lastRenderedPageBreak/>
        <w:t>ANEXO III</w:t>
      </w:r>
    </w:p>
    <w:p w:rsidR="00204AB1" w:rsidRDefault="00593772" w:rsidP="00190E6B">
      <w:pPr>
        <w:pStyle w:val="normal0"/>
        <w:spacing w:line="240" w:lineRule="auto"/>
        <w:jc w:val="center"/>
        <w:rPr>
          <w:b/>
        </w:rPr>
      </w:pPr>
      <w:r>
        <w:rPr>
          <w:b/>
        </w:rPr>
        <w:t>DECLARAÇÃO DE RESPONSABILIZAÇÃO CIVIL E ADMINISTRATIVA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Para a execução deste instrumento jurídico, as partes declaram conhecer a Lei Federal nº 12.846/2013, se comprometem a atuar de forma ética, íntegra, legal e transparente, e estão cientes de que não poderão </w:t>
      </w:r>
      <w:proofErr w:type="gramStart"/>
      <w:r>
        <w:t>oferecer,</w:t>
      </w:r>
      <w:proofErr w:type="gramEnd"/>
      <w: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Parágrafo primeiro – A responsabilização da pessoa jurídica subsiste nas hipóteses de alteração contratual, transformação, incorporação, fusão ou cisão </w:t>
      </w:r>
      <w:proofErr w:type="gramStart"/>
      <w:r>
        <w:t>societária, ressalvados</w:t>
      </w:r>
      <w:proofErr w:type="gramEnd"/>
      <w:r>
        <w:t xml:space="preserve"> os atos lesivos ocorridos antes da data da fusão ou incorporação, quando a responsabilidade da sucessora será restrita à obrigação de pagamento de multa e reparação integral do dano causado, até o limite do patrimônio transferido.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Rio de Janeiro, _____ de _____________ de _____.</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___________________________________________________</w:t>
      </w:r>
    </w:p>
    <w:p w:rsidR="00204AB1" w:rsidRDefault="00593772" w:rsidP="00190E6B">
      <w:pPr>
        <w:pStyle w:val="normal0"/>
        <w:spacing w:line="240" w:lineRule="auto"/>
        <w:jc w:val="both"/>
      </w:pPr>
      <w:r>
        <w:t>AGENTE PÚBLICO</w:t>
      </w:r>
    </w:p>
    <w:p w:rsidR="00204AB1" w:rsidRDefault="00593772" w:rsidP="00190E6B">
      <w:pPr>
        <w:pStyle w:val="normal0"/>
        <w:spacing w:line="240" w:lineRule="auto"/>
        <w:jc w:val="both"/>
      </w:pPr>
      <w:r>
        <w:t>(Nome, cargo, matrícula e lotação)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___________________________________________________</w:t>
      </w:r>
    </w:p>
    <w:p w:rsidR="00204AB1" w:rsidRDefault="00593772" w:rsidP="00190E6B">
      <w:pPr>
        <w:pStyle w:val="normal0"/>
        <w:spacing w:line="240" w:lineRule="auto"/>
        <w:jc w:val="both"/>
      </w:pPr>
      <w:r>
        <w:t>REPRESENTANTE LEGAL DA EMPRESA</w:t>
      </w:r>
    </w:p>
    <w:p w:rsidR="00204AB1" w:rsidRDefault="00593772" w:rsidP="00190E6B">
      <w:pPr>
        <w:pStyle w:val="normal0"/>
        <w:spacing w:line="240" w:lineRule="auto"/>
        <w:jc w:val="both"/>
      </w:pPr>
      <w:r>
        <w:t>(Nome, cargo e carimbo da empresa)</w:t>
      </w:r>
    </w:p>
    <w:p w:rsidR="00204AB1" w:rsidRDefault="00593772" w:rsidP="00190E6B">
      <w:pPr>
        <w:pStyle w:val="normal0"/>
        <w:spacing w:line="240" w:lineRule="auto"/>
        <w:jc w:val="both"/>
      </w:pPr>
      <w:r>
        <w:t xml:space="preserve"> </w:t>
      </w:r>
    </w:p>
    <w:p w:rsidR="00204AB1" w:rsidRDefault="00204AB1" w:rsidP="00190E6B">
      <w:pPr>
        <w:pStyle w:val="normal0"/>
        <w:spacing w:line="240" w:lineRule="auto"/>
        <w:jc w:val="both"/>
      </w:pPr>
    </w:p>
    <w:p w:rsidR="00204AB1" w:rsidRDefault="00593772" w:rsidP="00190E6B">
      <w:pPr>
        <w:pStyle w:val="normal0"/>
        <w:spacing w:line="240" w:lineRule="auto"/>
        <w:jc w:val="both"/>
      </w:pPr>
      <w:r>
        <w:t xml:space="preserve"> </w:t>
      </w:r>
    </w:p>
    <w:p w:rsidR="004D0E69" w:rsidRDefault="004D0E69" w:rsidP="00190E6B">
      <w:pPr>
        <w:pStyle w:val="normal0"/>
        <w:spacing w:line="240" w:lineRule="auto"/>
        <w:jc w:val="both"/>
      </w:pPr>
    </w:p>
    <w:p w:rsidR="004D0E69" w:rsidRDefault="004D0E69" w:rsidP="00190E6B">
      <w:pPr>
        <w:pStyle w:val="normal0"/>
        <w:spacing w:line="240" w:lineRule="auto"/>
        <w:jc w:val="both"/>
      </w:pPr>
    </w:p>
    <w:p w:rsidR="00204AB1" w:rsidRDefault="00593772" w:rsidP="00190E6B">
      <w:pPr>
        <w:pStyle w:val="Ttulo1"/>
        <w:keepNext w:val="0"/>
        <w:keepLines w:val="0"/>
        <w:spacing w:line="240" w:lineRule="auto"/>
        <w:ind w:right="0"/>
        <w:jc w:val="both"/>
        <w:rPr>
          <w:b w:val="0"/>
        </w:rPr>
      </w:pPr>
      <w:bookmarkStart w:id="28" w:name="_di0wjz7d5175" w:colFirst="0" w:colLast="0"/>
      <w:bookmarkEnd w:id="28"/>
      <w:r>
        <w:br w:type="page"/>
      </w:r>
    </w:p>
    <w:p w:rsidR="00204AB1" w:rsidRDefault="00593772" w:rsidP="00190E6B">
      <w:pPr>
        <w:pStyle w:val="Ttulo1"/>
        <w:keepNext w:val="0"/>
        <w:keepLines w:val="0"/>
        <w:pBdr>
          <w:top w:val="nil"/>
          <w:left w:val="nil"/>
          <w:bottom w:val="nil"/>
          <w:right w:val="nil"/>
          <w:between w:val="nil"/>
        </w:pBdr>
        <w:spacing w:line="240" w:lineRule="auto"/>
        <w:ind w:right="0"/>
      </w:pPr>
      <w:bookmarkStart w:id="29" w:name="_3xp6xowr7jc" w:colFirst="0" w:colLast="0"/>
      <w:bookmarkEnd w:id="29"/>
      <w:r>
        <w:lastRenderedPageBreak/>
        <w:t>ANEXO IV</w:t>
      </w:r>
    </w:p>
    <w:p w:rsidR="00204AB1" w:rsidRDefault="00593772" w:rsidP="00190E6B">
      <w:pPr>
        <w:pStyle w:val="Ttulo1"/>
        <w:keepNext w:val="0"/>
        <w:keepLines w:val="0"/>
        <w:pBdr>
          <w:top w:val="nil"/>
          <w:left w:val="nil"/>
          <w:bottom w:val="nil"/>
          <w:right w:val="nil"/>
          <w:between w:val="nil"/>
        </w:pBdr>
        <w:spacing w:line="240" w:lineRule="auto"/>
        <w:ind w:right="0"/>
      </w:pPr>
      <w:bookmarkStart w:id="30" w:name="_7uyijf4c2p7t" w:colFirst="0" w:colLast="0"/>
      <w:bookmarkEnd w:id="30"/>
      <w:r>
        <w:t>DECLARAÇÃO DE INEXISTÊNCIA DE NEPOTISMO</w:t>
      </w:r>
    </w:p>
    <w:p w:rsidR="00204AB1" w:rsidRDefault="00593772" w:rsidP="00190E6B">
      <w:pPr>
        <w:pStyle w:val="Ttulo1"/>
        <w:keepNext w:val="0"/>
        <w:keepLines w:val="0"/>
        <w:pBdr>
          <w:top w:val="nil"/>
          <w:left w:val="nil"/>
          <w:bottom w:val="nil"/>
          <w:right w:val="nil"/>
          <w:between w:val="nil"/>
        </w:pBdr>
        <w:spacing w:line="240" w:lineRule="auto"/>
        <w:ind w:right="0"/>
      </w:pPr>
      <w:bookmarkStart w:id="31" w:name="_en150eylneph" w:colFirst="0" w:colLast="0"/>
      <w:bookmarkEnd w:id="31"/>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Rio de Janeiro, _____ de _____________ de _____.</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___________________________________________________</w:t>
      </w:r>
    </w:p>
    <w:p w:rsidR="00204AB1" w:rsidRDefault="00593772" w:rsidP="00190E6B">
      <w:pPr>
        <w:pStyle w:val="normal0"/>
        <w:spacing w:line="240" w:lineRule="auto"/>
        <w:jc w:val="both"/>
      </w:pPr>
      <w:r>
        <w:t>CONTRATADA</w:t>
      </w:r>
    </w:p>
    <w:p w:rsidR="00204AB1" w:rsidRDefault="00593772" w:rsidP="00190E6B">
      <w:pPr>
        <w:pStyle w:val="normal0"/>
        <w:spacing w:line="240" w:lineRule="auto"/>
        <w:jc w:val="both"/>
      </w:pPr>
      <w:r>
        <w:t>REPRESENTANTE LEGAL DA EMPRESA</w:t>
      </w:r>
    </w:p>
    <w:p w:rsidR="00204AB1" w:rsidRDefault="00593772" w:rsidP="00190E6B">
      <w:pPr>
        <w:pStyle w:val="normal0"/>
        <w:spacing w:line="240" w:lineRule="auto"/>
        <w:jc w:val="both"/>
      </w:pPr>
      <w:r>
        <w:t>(Nome, cargo e carimbo da empresa)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204AB1" w:rsidP="00190E6B">
      <w:pPr>
        <w:pStyle w:val="normal0"/>
        <w:spacing w:line="240" w:lineRule="auto"/>
        <w:jc w:val="both"/>
      </w:pP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rPr>
          <w:b w:val="0"/>
        </w:rPr>
      </w:pPr>
      <w:bookmarkStart w:id="32" w:name="_qhfz1qvzpjd" w:colFirst="0" w:colLast="0"/>
      <w:bookmarkEnd w:id="32"/>
      <w:r>
        <w:br w:type="page"/>
      </w:r>
    </w:p>
    <w:p w:rsidR="00204AB1" w:rsidRDefault="00593772" w:rsidP="00190E6B">
      <w:pPr>
        <w:pStyle w:val="Ttulo1"/>
        <w:keepNext w:val="0"/>
        <w:keepLines w:val="0"/>
        <w:pBdr>
          <w:top w:val="nil"/>
          <w:left w:val="nil"/>
          <w:bottom w:val="nil"/>
          <w:right w:val="nil"/>
          <w:between w:val="nil"/>
        </w:pBdr>
        <w:spacing w:line="240" w:lineRule="auto"/>
        <w:ind w:right="0"/>
      </w:pPr>
      <w:bookmarkStart w:id="33" w:name="_qckpjcyijp2" w:colFirst="0" w:colLast="0"/>
      <w:bookmarkEnd w:id="33"/>
      <w:r>
        <w:lastRenderedPageBreak/>
        <w:t>ANEXO V</w:t>
      </w:r>
    </w:p>
    <w:p w:rsidR="00204AB1" w:rsidRDefault="00593772" w:rsidP="00190E6B">
      <w:pPr>
        <w:pStyle w:val="Ttulo1"/>
        <w:keepNext w:val="0"/>
        <w:keepLines w:val="0"/>
        <w:pBdr>
          <w:top w:val="nil"/>
          <w:left w:val="nil"/>
          <w:bottom w:val="nil"/>
          <w:right w:val="nil"/>
          <w:between w:val="nil"/>
        </w:pBdr>
        <w:spacing w:line="240" w:lineRule="auto"/>
        <w:ind w:right="0"/>
      </w:pPr>
      <w:bookmarkStart w:id="34" w:name="_ok8mk9i45y4w" w:colFirst="0" w:colLast="0"/>
      <w:bookmarkEnd w:id="34"/>
      <w:r>
        <w:t>DECLARAÇÃO</w:t>
      </w:r>
      <w:proofErr w:type="gramStart"/>
      <w:r>
        <w:t xml:space="preserve">  </w:t>
      </w:r>
      <w:proofErr w:type="gramEnd"/>
      <w:r>
        <w:t>REF. ARTIGO 2º, PARÁGRAFO ÚNICO, DO DECRETO RIO Nº 19.381/2001 E ART. 9º, § 1º, DA LEI FEDERAL Nº 14.133/2021</w:t>
      </w:r>
    </w:p>
    <w:p w:rsidR="00204AB1" w:rsidRDefault="00593772" w:rsidP="00190E6B">
      <w:pPr>
        <w:pStyle w:val="Ttulo1"/>
        <w:keepNext w:val="0"/>
        <w:keepLines w:val="0"/>
        <w:pBdr>
          <w:top w:val="nil"/>
          <w:left w:val="nil"/>
          <w:bottom w:val="nil"/>
          <w:right w:val="nil"/>
          <w:between w:val="nil"/>
        </w:pBdr>
        <w:spacing w:line="240" w:lineRule="auto"/>
        <w:ind w:right="0"/>
      </w:pPr>
      <w:bookmarkStart w:id="35" w:name="_7wdyvv2mk2q2" w:colFirst="0" w:colLast="0"/>
      <w:bookmarkEnd w:id="35"/>
      <w:r>
        <w:t xml:space="preserve"> </w:t>
      </w:r>
    </w:p>
    <w:p w:rsidR="00204AB1" w:rsidRDefault="00593772" w:rsidP="00190E6B">
      <w:pPr>
        <w:pStyle w:val="normal0"/>
        <w:spacing w:line="240" w:lineRule="auto"/>
        <w:jc w:val="both"/>
        <w:rPr>
          <w:i/>
        </w:rPr>
      </w:pPr>
      <w:r>
        <w:rPr>
          <w:i/>
        </w:rPr>
        <w:t>(em papel timbrado da empresa)</w:t>
      </w:r>
    </w:p>
    <w:p w:rsidR="00204AB1" w:rsidRDefault="00593772" w:rsidP="00190E6B">
      <w:pPr>
        <w:pStyle w:val="normal0"/>
        <w:spacing w:line="240" w:lineRule="auto"/>
        <w:jc w:val="both"/>
        <w:rPr>
          <w:i/>
        </w:rPr>
      </w:pPr>
      <w:r>
        <w:rPr>
          <w:i/>
        </w:rPr>
        <w:t xml:space="preserve"> </w:t>
      </w:r>
    </w:p>
    <w:p w:rsidR="00204AB1" w:rsidRDefault="00593772" w:rsidP="00190E6B">
      <w:pPr>
        <w:pStyle w:val="normal0"/>
        <w:spacing w:line="240" w:lineRule="auto"/>
        <w:jc w:val="both"/>
        <w:rPr>
          <w:i/>
        </w:rPr>
      </w:pPr>
      <w:r>
        <w:rPr>
          <w:i/>
        </w:rPr>
        <w:t>[denominação/razão social da sociedade empresarial]</w:t>
      </w:r>
    </w:p>
    <w:p w:rsidR="00204AB1" w:rsidRDefault="00593772" w:rsidP="00190E6B">
      <w:pPr>
        <w:pStyle w:val="normal0"/>
        <w:spacing w:line="240" w:lineRule="auto"/>
        <w:jc w:val="both"/>
      </w:pPr>
      <w:r>
        <w:t xml:space="preserve">Cadastro Nacional de Pessoas Jurídicas – CNPJ </w:t>
      </w:r>
      <w:proofErr w:type="spellStart"/>
      <w:r>
        <w:t>n°____________</w:t>
      </w:r>
      <w:proofErr w:type="spellEnd"/>
      <w:r>
        <w:t>.</w:t>
      </w:r>
    </w:p>
    <w:p w:rsidR="00204AB1" w:rsidRDefault="00593772" w:rsidP="00190E6B">
      <w:pPr>
        <w:pStyle w:val="normal0"/>
        <w:spacing w:line="240" w:lineRule="auto"/>
        <w:jc w:val="both"/>
        <w:rPr>
          <w:i/>
        </w:rPr>
      </w:pPr>
      <w:r>
        <w:rPr>
          <w:i/>
        </w:rPr>
        <w:t>[endereço da sociedade empresarial]</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204AB1" w:rsidRDefault="00593772" w:rsidP="00190E6B">
      <w:pPr>
        <w:pStyle w:val="normal0"/>
        <w:spacing w:line="240" w:lineRule="auto"/>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204AB1" w:rsidRDefault="00593772" w:rsidP="00190E6B">
      <w:pPr>
        <w:pStyle w:val="normal0"/>
        <w:spacing w:line="240" w:lineRule="auto"/>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Rio de Janeiro, _____ de ___________________de _______.</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______________________________________________________</w:t>
      </w:r>
    </w:p>
    <w:p w:rsidR="00204AB1" w:rsidRDefault="00593772" w:rsidP="00190E6B">
      <w:pPr>
        <w:pStyle w:val="normal0"/>
        <w:spacing w:line="240" w:lineRule="auto"/>
        <w:jc w:val="both"/>
      </w:pPr>
      <w:r>
        <w:t>CONTRATADA</w:t>
      </w:r>
    </w:p>
    <w:p w:rsidR="00204AB1" w:rsidRDefault="00593772" w:rsidP="00190E6B">
      <w:pPr>
        <w:pStyle w:val="normal0"/>
        <w:spacing w:line="240" w:lineRule="auto"/>
        <w:jc w:val="both"/>
      </w:pPr>
      <w:r>
        <w:t>REPRESENTANTE LEGAL DA EMPRESA</w:t>
      </w:r>
    </w:p>
    <w:p w:rsidR="00204AB1" w:rsidRDefault="00593772" w:rsidP="00190E6B">
      <w:pPr>
        <w:pStyle w:val="normal0"/>
        <w:spacing w:line="240" w:lineRule="auto"/>
        <w:jc w:val="both"/>
      </w:pPr>
      <w:r>
        <w:t>(Nome, cargo e carimbo da empresa)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204AB1" w:rsidP="00190E6B">
      <w:pPr>
        <w:pStyle w:val="normal0"/>
        <w:spacing w:line="240" w:lineRule="auto"/>
        <w:jc w:val="both"/>
      </w:pP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rPr>
          <w:b w:val="0"/>
        </w:rPr>
      </w:pPr>
      <w:bookmarkStart w:id="36" w:name="_rnw51dbf93tq" w:colFirst="0" w:colLast="0"/>
      <w:bookmarkEnd w:id="36"/>
      <w:r>
        <w:br w:type="page"/>
      </w:r>
    </w:p>
    <w:p w:rsidR="00204AB1" w:rsidRDefault="00593772" w:rsidP="00190E6B">
      <w:pPr>
        <w:pStyle w:val="Ttulo1"/>
        <w:keepNext w:val="0"/>
        <w:keepLines w:val="0"/>
        <w:pBdr>
          <w:top w:val="nil"/>
          <w:left w:val="nil"/>
          <w:bottom w:val="nil"/>
          <w:right w:val="nil"/>
          <w:between w:val="nil"/>
        </w:pBdr>
        <w:spacing w:line="240" w:lineRule="auto"/>
        <w:ind w:right="0"/>
      </w:pPr>
      <w:bookmarkStart w:id="37" w:name="_xnop93hkmjbm" w:colFirst="0" w:colLast="0"/>
      <w:bookmarkEnd w:id="37"/>
      <w:proofErr w:type="gramStart"/>
      <w:r>
        <w:lastRenderedPageBreak/>
        <w:t>ANEXO VI</w:t>
      </w:r>
      <w:proofErr w:type="gramEnd"/>
    </w:p>
    <w:p w:rsidR="00204AB1" w:rsidRDefault="00593772" w:rsidP="00190E6B">
      <w:pPr>
        <w:pStyle w:val="Ttulo1"/>
        <w:keepNext w:val="0"/>
        <w:keepLines w:val="0"/>
        <w:pBdr>
          <w:top w:val="nil"/>
          <w:left w:val="nil"/>
          <w:bottom w:val="nil"/>
          <w:right w:val="nil"/>
          <w:between w:val="nil"/>
        </w:pBdr>
        <w:spacing w:line="240" w:lineRule="auto"/>
        <w:ind w:right="0"/>
      </w:pPr>
      <w:bookmarkStart w:id="38" w:name="_gsz6sllp3omr" w:colFirst="0" w:colLast="0"/>
      <w:bookmarkEnd w:id="38"/>
      <w:r>
        <w:t>DECLARAÇÃO REF. AO DECRETO RIO Nº 23.445/2003</w:t>
      </w:r>
    </w:p>
    <w:p w:rsidR="00204AB1" w:rsidRDefault="00593772" w:rsidP="00190E6B">
      <w:pPr>
        <w:pStyle w:val="Ttulo1"/>
        <w:keepNext w:val="0"/>
        <w:keepLines w:val="0"/>
        <w:pBdr>
          <w:top w:val="nil"/>
          <w:left w:val="nil"/>
          <w:bottom w:val="nil"/>
          <w:right w:val="nil"/>
          <w:between w:val="nil"/>
        </w:pBdr>
        <w:spacing w:line="240" w:lineRule="auto"/>
        <w:ind w:right="0"/>
        <w:rPr>
          <w:i/>
        </w:rPr>
      </w:pPr>
      <w:bookmarkStart w:id="39" w:name="_soy70b8s5o5h" w:colFirst="0" w:colLast="0"/>
      <w:bookmarkEnd w:id="39"/>
      <w:r>
        <w:br/>
        <w:t xml:space="preserve"> </w:t>
      </w:r>
      <w:r>
        <w:rPr>
          <w:i/>
        </w:rPr>
        <w:t xml:space="preserve"> (em papel timbrado da empresa)</w:t>
      </w:r>
    </w:p>
    <w:p w:rsidR="00204AB1" w:rsidRDefault="00593772" w:rsidP="00190E6B">
      <w:pPr>
        <w:pStyle w:val="normal0"/>
        <w:spacing w:line="240" w:lineRule="auto"/>
        <w:jc w:val="both"/>
        <w:rPr>
          <w:i/>
        </w:rPr>
      </w:pPr>
      <w:r>
        <w:rPr>
          <w:i/>
        </w:rPr>
        <w:t xml:space="preserve"> </w:t>
      </w:r>
    </w:p>
    <w:p w:rsidR="00204AB1" w:rsidRDefault="00593772" w:rsidP="00190E6B">
      <w:pPr>
        <w:pStyle w:val="normal0"/>
        <w:spacing w:line="240" w:lineRule="auto"/>
        <w:jc w:val="both"/>
        <w:rPr>
          <w:i/>
        </w:rPr>
      </w:pPr>
      <w:r>
        <w:rPr>
          <w:i/>
        </w:rPr>
        <w:t xml:space="preserve"> </w:t>
      </w:r>
    </w:p>
    <w:p w:rsidR="00204AB1" w:rsidRDefault="00593772" w:rsidP="00190E6B">
      <w:pPr>
        <w:pStyle w:val="normal0"/>
        <w:spacing w:line="240" w:lineRule="auto"/>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Ressalva: </w:t>
      </w:r>
      <w:proofErr w:type="gramStart"/>
      <w:r>
        <w:t xml:space="preserve">(  </w:t>
      </w:r>
      <w:proofErr w:type="gramEnd"/>
      <w:r>
        <w:t>) Emprega menor, a partir de quatorze anos, na condição de aprendiz.</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Rio de Janeiro, ______de ____________de _____.</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_______________________________________________</w:t>
      </w:r>
    </w:p>
    <w:p w:rsidR="00204AB1" w:rsidRDefault="00593772" w:rsidP="00190E6B">
      <w:pPr>
        <w:pStyle w:val="normal0"/>
        <w:spacing w:line="240" w:lineRule="auto"/>
        <w:jc w:val="both"/>
      </w:pPr>
      <w:r>
        <w:t>CONTRATADA</w:t>
      </w:r>
    </w:p>
    <w:p w:rsidR="00204AB1" w:rsidRDefault="00593772" w:rsidP="00190E6B">
      <w:pPr>
        <w:pStyle w:val="normal0"/>
        <w:spacing w:line="240" w:lineRule="auto"/>
        <w:jc w:val="both"/>
      </w:pPr>
      <w:r>
        <w:t>REPRESENTANTE LEGAL DA EMPRESA</w:t>
      </w:r>
    </w:p>
    <w:p w:rsidR="00204AB1" w:rsidRDefault="00593772" w:rsidP="00190E6B">
      <w:pPr>
        <w:pStyle w:val="normal0"/>
        <w:spacing w:line="240" w:lineRule="auto"/>
        <w:jc w:val="both"/>
      </w:pPr>
      <w:r>
        <w:t>(Nome, cargo e carimbo da empresa)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204AB1" w:rsidP="00190E6B">
      <w:pPr>
        <w:pStyle w:val="normal0"/>
        <w:spacing w:line="240" w:lineRule="auto"/>
        <w:jc w:val="both"/>
      </w:pP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rPr>
          <w:b w:val="0"/>
        </w:rPr>
      </w:pPr>
      <w:bookmarkStart w:id="40" w:name="_g1cqbnc8k5gu" w:colFirst="0" w:colLast="0"/>
      <w:bookmarkEnd w:id="40"/>
      <w:r>
        <w:br w:type="page"/>
      </w:r>
    </w:p>
    <w:p w:rsidR="00204AB1" w:rsidRDefault="00593772" w:rsidP="00190E6B">
      <w:pPr>
        <w:pStyle w:val="Ttulo1"/>
        <w:keepNext w:val="0"/>
        <w:keepLines w:val="0"/>
        <w:pBdr>
          <w:top w:val="nil"/>
          <w:left w:val="nil"/>
          <w:bottom w:val="nil"/>
          <w:right w:val="nil"/>
          <w:between w:val="nil"/>
        </w:pBdr>
        <w:spacing w:line="240" w:lineRule="auto"/>
        <w:ind w:right="0"/>
      </w:pPr>
      <w:bookmarkStart w:id="41" w:name="_jdbwbycpbeu1" w:colFirst="0" w:colLast="0"/>
      <w:bookmarkEnd w:id="41"/>
      <w:r>
        <w:lastRenderedPageBreak/>
        <w:t>ANEXO VII</w:t>
      </w:r>
    </w:p>
    <w:p w:rsidR="00204AB1" w:rsidRDefault="00593772" w:rsidP="00190E6B">
      <w:pPr>
        <w:pStyle w:val="Ttulo1"/>
        <w:keepNext w:val="0"/>
        <w:keepLines w:val="0"/>
        <w:pBdr>
          <w:top w:val="nil"/>
          <w:left w:val="nil"/>
          <w:bottom w:val="nil"/>
          <w:right w:val="nil"/>
          <w:between w:val="nil"/>
        </w:pBdr>
        <w:spacing w:line="240" w:lineRule="auto"/>
        <w:ind w:right="0"/>
      </w:pPr>
      <w:bookmarkStart w:id="42" w:name="_vpy6zoav6cqs" w:colFirst="0" w:colLast="0"/>
      <w:bookmarkEnd w:id="42"/>
      <w:r>
        <w:t>DECLARAÇÃO PARA FINS DE HABILITAÇÃO</w:t>
      </w:r>
    </w:p>
    <w:p w:rsidR="00204AB1" w:rsidRDefault="00593772" w:rsidP="00190E6B">
      <w:pPr>
        <w:pStyle w:val="Ttulo1"/>
        <w:keepNext w:val="0"/>
        <w:keepLines w:val="0"/>
        <w:pBdr>
          <w:top w:val="nil"/>
          <w:left w:val="nil"/>
          <w:bottom w:val="nil"/>
          <w:right w:val="nil"/>
          <w:between w:val="nil"/>
        </w:pBdr>
        <w:spacing w:line="240" w:lineRule="auto"/>
        <w:ind w:right="0"/>
      </w:pPr>
      <w:bookmarkStart w:id="43" w:name="_r0t1u3h2oyun" w:colFirst="0" w:colLast="0"/>
      <w:bookmarkEnd w:id="43"/>
      <w:r>
        <w:t>ART. 63, inciso I e § 1º, DA LEI FEDERAL Nº 14.133/2021</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rPr>
          <w:i/>
        </w:rPr>
      </w:pPr>
      <w:r>
        <w:rPr>
          <w:i/>
        </w:rPr>
        <w:t>(em papel timbrado da empresa)</w:t>
      </w:r>
    </w:p>
    <w:p w:rsidR="00204AB1" w:rsidRDefault="00593772" w:rsidP="00190E6B">
      <w:pPr>
        <w:pStyle w:val="normal0"/>
        <w:spacing w:line="240" w:lineRule="auto"/>
        <w:jc w:val="both"/>
        <w:rPr>
          <w:i/>
        </w:rPr>
      </w:pPr>
      <w:r>
        <w:rPr>
          <w:i/>
        </w:rPr>
        <w:t>[denominação/razão social da sociedade empresarial]</w:t>
      </w:r>
    </w:p>
    <w:p w:rsidR="00204AB1" w:rsidRDefault="00593772" w:rsidP="00190E6B">
      <w:pPr>
        <w:pStyle w:val="normal0"/>
        <w:spacing w:line="240" w:lineRule="auto"/>
        <w:jc w:val="both"/>
        <w:rPr>
          <w:i/>
        </w:rPr>
      </w:pPr>
      <w:r>
        <w:rPr>
          <w:i/>
        </w:rPr>
        <w:t xml:space="preserve">Cadastro Nacional de Pessoas Jurídicas – CNPJ </w:t>
      </w:r>
      <w:proofErr w:type="spellStart"/>
      <w:r>
        <w:rPr>
          <w:i/>
        </w:rPr>
        <w:t>n°____________</w:t>
      </w:r>
      <w:proofErr w:type="spellEnd"/>
      <w:r>
        <w:rPr>
          <w:i/>
        </w:rPr>
        <w:t>.</w:t>
      </w:r>
    </w:p>
    <w:p w:rsidR="00204AB1" w:rsidRDefault="00593772" w:rsidP="00190E6B">
      <w:pPr>
        <w:pStyle w:val="normal0"/>
        <w:spacing w:line="240" w:lineRule="auto"/>
        <w:jc w:val="both"/>
        <w:rPr>
          <w:i/>
        </w:rPr>
      </w:pPr>
      <w:r>
        <w:rPr>
          <w:i/>
        </w:rPr>
        <w:t>[endereço da sociedade empresarial]</w:t>
      </w:r>
    </w:p>
    <w:p w:rsidR="00204AB1" w:rsidRDefault="00593772" w:rsidP="00190E6B">
      <w:pPr>
        <w:pStyle w:val="normal0"/>
        <w:spacing w:line="240" w:lineRule="auto"/>
        <w:jc w:val="both"/>
        <w:rPr>
          <w:i/>
        </w:rPr>
      </w:pPr>
      <w:r>
        <w:rPr>
          <w:i/>
        </w:rPr>
        <w:t xml:space="preserve"> </w:t>
      </w:r>
    </w:p>
    <w:p w:rsidR="00204AB1" w:rsidRDefault="00593772" w:rsidP="00190E6B">
      <w:pPr>
        <w:pStyle w:val="normal0"/>
        <w:spacing w:line="240" w:lineRule="auto"/>
        <w:jc w:val="both"/>
      </w:pPr>
      <w:r>
        <w:t>Considerando o inciso I do art. 63 da Lei Federal nº 14.133/2021, DECLARAMOS que atendemos aos requisitos de habilitação, respondendo pela veracidade das informações prestadas, na forma da lei.</w:t>
      </w:r>
    </w:p>
    <w:p w:rsidR="00204AB1" w:rsidRDefault="00593772" w:rsidP="00190E6B">
      <w:pPr>
        <w:pStyle w:val="normal0"/>
        <w:spacing w:line="240" w:lineRule="auto"/>
        <w:jc w:val="both"/>
      </w:pPr>
      <w: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Rio de Janeiro, _____ de ___________________de _______.</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______________________________________________________</w:t>
      </w:r>
    </w:p>
    <w:p w:rsidR="00204AB1" w:rsidRDefault="00593772" w:rsidP="00190E6B">
      <w:pPr>
        <w:pStyle w:val="normal0"/>
        <w:spacing w:line="240" w:lineRule="auto"/>
        <w:jc w:val="both"/>
      </w:pPr>
      <w:r>
        <w:t>CONTRATADA</w:t>
      </w:r>
    </w:p>
    <w:p w:rsidR="00204AB1" w:rsidRDefault="00593772" w:rsidP="00190E6B">
      <w:pPr>
        <w:pStyle w:val="normal0"/>
        <w:spacing w:line="240" w:lineRule="auto"/>
        <w:jc w:val="both"/>
      </w:pPr>
      <w:r>
        <w:t>REPRESENTANTE LEGAL DA EMPRESA</w:t>
      </w:r>
    </w:p>
    <w:p w:rsidR="00204AB1" w:rsidRDefault="00593772" w:rsidP="00190E6B">
      <w:pPr>
        <w:pStyle w:val="normal0"/>
        <w:spacing w:line="240" w:lineRule="auto"/>
        <w:jc w:val="both"/>
      </w:pPr>
      <w:r>
        <w:t>(Nome, cargo e carimbo da empresa)</w:t>
      </w:r>
    </w:p>
    <w:p w:rsidR="00204AB1" w:rsidRDefault="00593772" w:rsidP="00190E6B">
      <w:pPr>
        <w:pStyle w:val="normal0"/>
        <w:spacing w:line="240" w:lineRule="auto"/>
        <w:jc w:val="both"/>
      </w:pPr>
      <w:r>
        <w:t xml:space="preserve"> </w:t>
      </w:r>
    </w:p>
    <w:p w:rsidR="00204AB1" w:rsidRDefault="00204AB1" w:rsidP="00190E6B">
      <w:pPr>
        <w:pStyle w:val="normal0"/>
        <w:spacing w:line="240" w:lineRule="auto"/>
        <w:jc w:val="both"/>
      </w:pP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rPr>
          <w:b w:val="0"/>
        </w:rPr>
      </w:pPr>
      <w:bookmarkStart w:id="44" w:name="_x6am2wh0ov" w:colFirst="0" w:colLast="0"/>
      <w:bookmarkEnd w:id="44"/>
      <w:r>
        <w:br w:type="page"/>
      </w:r>
    </w:p>
    <w:p w:rsidR="00204AB1" w:rsidRDefault="00593772" w:rsidP="00190E6B">
      <w:pPr>
        <w:pStyle w:val="Ttulo1"/>
        <w:keepNext w:val="0"/>
        <w:keepLines w:val="0"/>
        <w:pBdr>
          <w:top w:val="nil"/>
          <w:left w:val="nil"/>
          <w:bottom w:val="nil"/>
          <w:right w:val="nil"/>
          <w:between w:val="nil"/>
        </w:pBdr>
        <w:spacing w:line="240" w:lineRule="auto"/>
        <w:ind w:right="0"/>
      </w:pPr>
      <w:bookmarkStart w:id="45" w:name="_l5sqms6r6i4s" w:colFirst="0" w:colLast="0"/>
      <w:bookmarkEnd w:id="45"/>
      <w:r>
        <w:lastRenderedPageBreak/>
        <w:t>ANEXO VIII</w:t>
      </w:r>
    </w:p>
    <w:p w:rsidR="00204AB1" w:rsidRDefault="00593772" w:rsidP="00190E6B">
      <w:pPr>
        <w:pStyle w:val="Ttulo1"/>
        <w:keepNext w:val="0"/>
        <w:keepLines w:val="0"/>
        <w:pBdr>
          <w:top w:val="nil"/>
          <w:left w:val="nil"/>
          <w:bottom w:val="nil"/>
          <w:right w:val="nil"/>
          <w:between w:val="nil"/>
        </w:pBdr>
        <w:spacing w:line="240" w:lineRule="auto"/>
        <w:ind w:right="0"/>
      </w:pPr>
      <w:bookmarkStart w:id="46" w:name="_d16tk5xm0b1b" w:colFirst="0" w:colLast="0"/>
      <w:bookmarkEnd w:id="46"/>
      <w:r>
        <w:t>DECLARAÇÃO REF. AOS DECRETOS MUNICIPAIS Nº 27.078/06 E Nº 33.971/11</w:t>
      </w:r>
    </w:p>
    <w:p w:rsidR="00204AB1" w:rsidRDefault="00593772" w:rsidP="00190E6B">
      <w:pPr>
        <w:pStyle w:val="Ttulo1"/>
        <w:keepNext w:val="0"/>
        <w:keepLines w:val="0"/>
        <w:pBdr>
          <w:top w:val="nil"/>
          <w:left w:val="nil"/>
          <w:bottom w:val="nil"/>
          <w:right w:val="nil"/>
          <w:between w:val="nil"/>
        </w:pBdr>
        <w:spacing w:line="240" w:lineRule="auto"/>
        <w:ind w:right="0"/>
      </w:pPr>
      <w:bookmarkStart w:id="47" w:name="_1k92esaq2kty" w:colFirst="0" w:colLast="0"/>
      <w:bookmarkEnd w:id="47"/>
      <w:r>
        <w:t>(em papel timbrado da empresa)</w:t>
      </w:r>
    </w:p>
    <w:p w:rsidR="00204AB1" w:rsidRDefault="00593772" w:rsidP="00190E6B">
      <w:pPr>
        <w:pStyle w:val="Ttulo1"/>
        <w:keepNext w:val="0"/>
        <w:keepLines w:val="0"/>
        <w:pBdr>
          <w:top w:val="nil"/>
          <w:left w:val="nil"/>
          <w:bottom w:val="nil"/>
          <w:right w:val="nil"/>
          <w:between w:val="nil"/>
        </w:pBdr>
        <w:spacing w:line="240" w:lineRule="auto"/>
        <w:ind w:right="0"/>
      </w:pPr>
      <w:bookmarkStart w:id="48" w:name="_w1orxsp2xg0v" w:colFirst="0" w:colLast="0"/>
      <w:bookmarkEnd w:id="48"/>
      <w:r>
        <w:t xml:space="preserve"> </w:t>
      </w:r>
    </w:p>
    <w:p w:rsidR="00204AB1" w:rsidRDefault="00593772" w:rsidP="00190E6B">
      <w:pPr>
        <w:pStyle w:val="normal0"/>
        <w:spacing w:line="240" w:lineRule="auto"/>
        <w:jc w:val="both"/>
        <w:rPr>
          <w:i/>
        </w:rPr>
      </w:pPr>
      <w:r>
        <w:rPr>
          <w:i/>
        </w:rPr>
        <w:t>[denominação/razão social da sociedade empresarial]</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Cadastro Nacional de Pessoas Jurídicas – CNPJ </w:t>
      </w:r>
      <w:proofErr w:type="spellStart"/>
      <w:r>
        <w:t>n°______________</w:t>
      </w:r>
      <w:proofErr w:type="spellEnd"/>
      <w:r>
        <w:t>.</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rPr>
          <w:i/>
        </w:rPr>
      </w:pPr>
      <w:r>
        <w:rPr>
          <w:i/>
        </w:rPr>
        <w:t>[endereço da sociedade empresarial]</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Em conformidade com o disposto nos Decretos Municipais nº 27.078/06 e nº 33.971/11, </w:t>
      </w:r>
      <w:proofErr w:type="gramStart"/>
      <w:r>
        <w:t>DECLARAMOS</w:t>
      </w:r>
      <w:proofErr w:type="gramEnd"/>
      <w:r>
        <w:t>, sob as penalidades cabíveis, que a execução do objeto deste Contrato observará as disposições da política municipal de gestão sustentável de resíduos da construção civil.</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Rio de Janeiro, _____ de ___________________de _______.</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______________________________________________________</w:t>
      </w:r>
    </w:p>
    <w:p w:rsidR="00204AB1" w:rsidRDefault="00593772" w:rsidP="00190E6B">
      <w:pPr>
        <w:pStyle w:val="normal0"/>
        <w:spacing w:line="240" w:lineRule="auto"/>
        <w:jc w:val="both"/>
      </w:pPr>
      <w:r>
        <w:t>CONTRATADA</w:t>
      </w:r>
    </w:p>
    <w:p w:rsidR="00204AB1" w:rsidRDefault="00593772" w:rsidP="00190E6B">
      <w:pPr>
        <w:pStyle w:val="normal0"/>
        <w:spacing w:line="240" w:lineRule="auto"/>
        <w:jc w:val="both"/>
      </w:pPr>
      <w:r>
        <w:t>REPRESENTANTE LEGAL DA EMPRESA</w:t>
      </w:r>
    </w:p>
    <w:p w:rsidR="00204AB1" w:rsidRDefault="00593772" w:rsidP="00190E6B">
      <w:pPr>
        <w:pStyle w:val="normal0"/>
        <w:spacing w:line="240" w:lineRule="auto"/>
        <w:jc w:val="both"/>
      </w:pPr>
      <w:r>
        <w:t>(Nome, cargo e carimbo da empresa)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204AB1" w:rsidP="00190E6B">
      <w:pPr>
        <w:pStyle w:val="normal0"/>
        <w:spacing w:line="240" w:lineRule="auto"/>
        <w:jc w:val="both"/>
      </w:pP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br w:type="page"/>
      </w:r>
    </w:p>
    <w:p w:rsidR="00204AB1" w:rsidRDefault="00593772" w:rsidP="00190E6B">
      <w:pPr>
        <w:pStyle w:val="Ttulo1"/>
        <w:keepNext w:val="0"/>
        <w:keepLines w:val="0"/>
        <w:pBdr>
          <w:top w:val="nil"/>
          <w:left w:val="nil"/>
          <w:bottom w:val="nil"/>
          <w:right w:val="nil"/>
          <w:between w:val="nil"/>
        </w:pBdr>
        <w:spacing w:line="240" w:lineRule="auto"/>
        <w:ind w:right="0"/>
      </w:pPr>
      <w:bookmarkStart w:id="49" w:name="_btwkg1g13448" w:colFirst="0" w:colLast="0"/>
      <w:bookmarkEnd w:id="49"/>
      <w:r>
        <w:lastRenderedPageBreak/>
        <w:t>ANEXO IX</w:t>
      </w:r>
    </w:p>
    <w:p w:rsidR="00204AB1" w:rsidRDefault="00593772" w:rsidP="00190E6B">
      <w:pPr>
        <w:pStyle w:val="Ttulo1"/>
        <w:keepNext w:val="0"/>
        <w:keepLines w:val="0"/>
        <w:pBdr>
          <w:top w:val="nil"/>
          <w:left w:val="nil"/>
          <w:bottom w:val="nil"/>
          <w:right w:val="nil"/>
          <w:between w:val="nil"/>
        </w:pBdr>
        <w:spacing w:line="240" w:lineRule="auto"/>
        <w:ind w:right="0"/>
      </w:pPr>
      <w:bookmarkStart w:id="50" w:name="_dkhz87xbdbs4" w:colFirst="0" w:colLast="0"/>
      <w:bookmarkEnd w:id="50"/>
      <w:r>
        <w:t>MODELO DE PROPOSTA</w:t>
      </w:r>
    </w:p>
    <w:p w:rsidR="00204AB1" w:rsidRDefault="00593772" w:rsidP="00190E6B">
      <w:pPr>
        <w:pStyle w:val="Ttulo1"/>
        <w:keepNext w:val="0"/>
        <w:keepLines w:val="0"/>
        <w:pBdr>
          <w:top w:val="nil"/>
          <w:left w:val="nil"/>
          <w:bottom w:val="nil"/>
          <w:right w:val="nil"/>
          <w:between w:val="nil"/>
        </w:pBdr>
        <w:spacing w:line="240" w:lineRule="auto"/>
        <w:ind w:right="0"/>
      </w:pPr>
      <w:bookmarkStart w:id="51" w:name="_gqda9lvk12ss" w:colFirst="0" w:colLast="0"/>
      <w:bookmarkEnd w:id="51"/>
      <w:r w:rsidRPr="00E068F9">
        <w:t>CONCORRÊNCIA ELETRÔNICA CO-SMS</w:t>
      </w:r>
      <w:r w:rsidR="00E068F9">
        <w:t xml:space="preserve"> N.º ___/2026</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Rio de Janeiro</w:t>
      </w:r>
      <w:proofErr w:type="gramStart"/>
      <w:r>
        <w:t>, ...</w:t>
      </w:r>
      <w:proofErr w:type="gramEnd"/>
      <w:r>
        <w:t xml:space="preserve">.... </w:t>
      </w:r>
      <w:proofErr w:type="gramStart"/>
      <w:r>
        <w:t>de</w:t>
      </w:r>
      <w:proofErr w:type="gramEnd"/>
      <w:r w:rsidR="00E068F9">
        <w:t xml:space="preserve"> ....................... </w:t>
      </w:r>
      <w:proofErr w:type="gramStart"/>
      <w:r w:rsidR="00E068F9">
        <w:t>de</w:t>
      </w:r>
      <w:proofErr w:type="gramEnd"/>
      <w:r w:rsidR="00E068F9">
        <w:t xml:space="preserve"> 2026</w:t>
      </w:r>
      <w:r>
        <w:t>.</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A empresa _______________, estabelecida à _______________, propõe-se a executar para a SECRETARIA MUNICIPAL DE SAÚDE - </w:t>
      </w:r>
      <w:r w:rsidRPr="00C62CD6">
        <w:t xml:space="preserve">SMS as </w:t>
      </w:r>
      <w:r w:rsidR="00083133" w:rsidRPr="0073128A">
        <w:rPr>
          <w:b/>
        </w:rPr>
        <w:t xml:space="preserve">obra de reforma das fachadas externas, internas e </w:t>
      </w:r>
      <w:proofErr w:type="spellStart"/>
      <w:r w:rsidR="00083133" w:rsidRPr="0073128A">
        <w:rPr>
          <w:b/>
        </w:rPr>
        <w:t>shafts</w:t>
      </w:r>
      <w:proofErr w:type="spellEnd"/>
      <w:r w:rsidR="00083133" w:rsidRPr="0073128A">
        <w:rPr>
          <w:b/>
        </w:rPr>
        <w:t xml:space="preserve"> do Hospital Municipal Salgado Filho, localizado à Rua </w:t>
      </w:r>
      <w:proofErr w:type="spellStart"/>
      <w:r w:rsidR="00083133" w:rsidRPr="0073128A">
        <w:rPr>
          <w:b/>
        </w:rPr>
        <w:t>Arquias</w:t>
      </w:r>
      <w:proofErr w:type="spellEnd"/>
      <w:r w:rsidR="00083133" w:rsidRPr="0073128A">
        <w:rPr>
          <w:b/>
        </w:rPr>
        <w:t xml:space="preserve"> Cordeiro, 370, Méier – Rio de Janeiro/RJ</w:t>
      </w:r>
      <w:r w:rsidRPr="00C62CD6">
        <w:rPr>
          <w:i/>
        </w:rPr>
        <w:t>,</w:t>
      </w:r>
      <w:r>
        <w:t xml:space="preserve"> objeto de acordo com o contido no Processo n.° </w:t>
      </w:r>
      <w:r w:rsidR="00F800AD" w:rsidRPr="00F800AD">
        <w:rPr>
          <w:b/>
        </w:rPr>
        <w:t>SMS-PRO-2024/21328</w:t>
      </w:r>
      <w:r w:rsidR="00F800AD">
        <w:rPr>
          <w:b/>
        </w:rPr>
        <w:t xml:space="preserve"> </w:t>
      </w:r>
      <w:r>
        <w:t>e no Edital de licitação da CONCORRÊNCIA ELETRÔNICA CO-SMS N.º ___/2024, declarando: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ind w:left="720" w:hanging="360"/>
        <w:jc w:val="both"/>
      </w:pPr>
      <w:r>
        <w:t>a)</w:t>
      </w:r>
      <w:proofErr w:type="gramStart"/>
      <w:r>
        <w:t xml:space="preserve">    </w:t>
      </w:r>
      <w:proofErr w:type="gramEnd"/>
      <w:r>
        <w:t>que se submete inteiramente às disposições da Lei n.º 14.133/21 e suas alterações, do Código de Administração Financeira e Contabilidade Pública do Município do Rio de Janeiro (CAF) e do Regulamento Geral, aprovado pelo Decreto n.º 3.221, de 18/09/81 e suas alterações, às exigências do Edital e às especificações das obras que dele fazem parte integrante;</w:t>
      </w:r>
    </w:p>
    <w:p w:rsidR="00204AB1" w:rsidRDefault="00593772" w:rsidP="00190E6B">
      <w:pPr>
        <w:pStyle w:val="normal0"/>
        <w:spacing w:line="240" w:lineRule="auto"/>
        <w:ind w:left="720" w:hanging="360"/>
        <w:jc w:val="both"/>
      </w:pPr>
      <w:r>
        <w:t>b)</w:t>
      </w:r>
      <w:proofErr w:type="gramStart"/>
      <w:r>
        <w:t xml:space="preserve">    </w:t>
      </w:r>
      <w:proofErr w:type="gramEnd"/>
      <w:r>
        <w:t>que se compromete a colocar e manter em serviço, nos prazos determinados pela FISCALIZAÇÃO, todos os equipamentos, veículos, ferramentas e pessoal uniformizado necessário, a fim de cumprir rigorosamente o prazo estabelecido no Edital, sob pena de suspensão de pagamento e demais cominações legais;</w:t>
      </w:r>
    </w:p>
    <w:p w:rsidR="00204AB1" w:rsidRDefault="00593772" w:rsidP="00190E6B">
      <w:pPr>
        <w:pStyle w:val="normal0"/>
        <w:spacing w:line="240" w:lineRule="auto"/>
        <w:ind w:left="720" w:hanging="360"/>
        <w:jc w:val="both"/>
      </w:pPr>
      <w:r>
        <w:t>c)</w:t>
      </w:r>
      <w:proofErr w:type="gramStart"/>
      <w:r>
        <w:t xml:space="preserve">    </w:t>
      </w:r>
      <w:proofErr w:type="gramEnd"/>
      <w:r>
        <w:t>que se compromete a executar as obras/serviços, objeto da licitação, no prazo estabelecido no Cronograma oficial;</w:t>
      </w:r>
    </w:p>
    <w:p w:rsidR="00204AB1" w:rsidRDefault="00593772" w:rsidP="00190E6B">
      <w:pPr>
        <w:pStyle w:val="normal0"/>
        <w:spacing w:line="240" w:lineRule="auto"/>
        <w:ind w:left="720" w:hanging="360"/>
        <w:jc w:val="both"/>
      </w:pPr>
      <w:r>
        <w:t>d)</w:t>
      </w:r>
      <w:proofErr w:type="gramStart"/>
      <w:r>
        <w:t xml:space="preserve">    </w:t>
      </w:r>
      <w:proofErr w:type="gramEnd"/>
      <w:r>
        <w:t>que considera o preço total, pelo qual se propõe a executar os serviços, o valor de:</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R$ </w:t>
      </w:r>
      <w:proofErr w:type="gramStart"/>
      <w:r>
        <w:t>xxx,</w:t>
      </w:r>
      <w:proofErr w:type="gramEnd"/>
      <w:r>
        <w:t>xx (</w:t>
      </w:r>
      <w:r>
        <w:rPr>
          <w:i/>
        </w:rPr>
        <w:t>por extenso</w:t>
      </w:r>
      <w:r>
        <w:t>)</w:t>
      </w:r>
    </w:p>
    <w:p w:rsidR="00204AB1" w:rsidRDefault="00593772" w:rsidP="00190E6B">
      <w:pPr>
        <w:pStyle w:val="normal0"/>
        <w:spacing w:line="240" w:lineRule="auto"/>
        <w:jc w:val="both"/>
      </w:pPr>
      <w:r>
        <w:t>Percentual de Desconto: xx% (</w:t>
      </w:r>
      <w:r>
        <w:rPr>
          <w:i/>
        </w:rPr>
        <w:t>por extenso</w:t>
      </w:r>
      <w:r>
        <w:t>).</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___________________________________________</w:t>
      </w:r>
    </w:p>
    <w:p w:rsidR="00204AB1" w:rsidRDefault="00593772" w:rsidP="00190E6B">
      <w:pPr>
        <w:pStyle w:val="normal0"/>
        <w:spacing w:line="240" w:lineRule="auto"/>
        <w:jc w:val="both"/>
      </w:pPr>
      <w:r>
        <w:t>Assinatura e Carimbo com o n.º do CREA</w:t>
      </w:r>
    </w:p>
    <w:p w:rsidR="00204AB1" w:rsidRDefault="00593772" w:rsidP="00190E6B">
      <w:pPr>
        <w:pStyle w:val="normal0"/>
        <w:spacing w:line="240" w:lineRule="auto"/>
        <w:jc w:val="both"/>
      </w:pPr>
      <w:r>
        <w:t>Assinatura do Representante Legal do Responsável Técnico</w:t>
      </w:r>
    </w:p>
    <w:p w:rsidR="00204AB1" w:rsidRDefault="00593772" w:rsidP="00190E6B">
      <w:pPr>
        <w:pStyle w:val="normal0"/>
        <w:spacing w:line="240" w:lineRule="auto"/>
        <w:jc w:val="both"/>
      </w:pPr>
      <w:proofErr w:type="gramStart"/>
      <w:r>
        <w:t>e</w:t>
      </w:r>
      <w:proofErr w:type="gramEnd"/>
      <w:r>
        <w:t xml:space="preserve"> carimbo da empresa</w:t>
      </w:r>
    </w:p>
    <w:p w:rsidR="00204AB1" w:rsidRDefault="00204AB1" w:rsidP="00190E6B">
      <w:pPr>
        <w:pStyle w:val="normal0"/>
        <w:spacing w:line="240" w:lineRule="auto"/>
        <w:jc w:val="both"/>
      </w:pP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rPr>
          <w:b/>
        </w:rPr>
      </w:pPr>
      <w:bookmarkStart w:id="52" w:name="_kin2v2vvqxmz" w:colFirst="0" w:colLast="0"/>
      <w:bookmarkEnd w:id="52"/>
      <w:r>
        <w:br w:type="page"/>
      </w:r>
    </w:p>
    <w:p w:rsidR="00204AB1" w:rsidRDefault="00593772" w:rsidP="00190E6B">
      <w:pPr>
        <w:pStyle w:val="Ttulo1"/>
        <w:keepNext w:val="0"/>
        <w:keepLines w:val="0"/>
        <w:pBdr>
          <w:top w:val="nil"/>
          <w:left w:val="nil"/>
          <w:bottom w:val="nil"/>
          <w:right w:val="nil"/>
          <w:between w:val="nil"/>
        </w:pBdr>
        <w:spacing w:line="240" w:lineRule="auto"/>
        <w:ind w:right="0"/>
      </w:pPr>
      <w:bookmarkStart w:id="53" w:name="_jmaatukxhl4m" w:colFirst="0" w:colLast="0"/>
      <w:bookmarkEnd w:id="53"/>
      <w:r>
        <w:lastRenderedPageBreak/>
        <w:t>ANEXO X - MINUTA DE CONTRATO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ind w:left="3400"/>
        <w:jc w:val="both"/>
      </w:pPr>
      <w:r>
        <w:t xml:space="preserve">Termo de Contrato celebrado entre o </w:t>
      </w:r>
      <w:r>
        <w:rPr>
          <w:b/>
        </w:rPr>
        <w:t>MUNICÍPIO DO RIO DE JANEIRO</w:t>
      </w:r>
      <w:r>
        <w:t xml:space="preserve">, por meio da </w:t>
      </w:r>
      <w:r>
        <w:rPr>
          <w:b/>
        </w:rPr>
        <w:t>Secretaria Municipal de Saúde</w:t>
      </w:r>
      <w:r>
        <w:t>, como CONTRATANTE, e a ______________________, como CONTRATADA, para a execução de obras e/ou serviços de engenharia, na forma abaixo.</w:t>
      </w:r>
    </w:p>
    <w:p w:rsidR="00204AB1" w:rsidRDefault="00593772" w:rsidP="00190E6B">
      <w:pPr>
        <w:pStyle w:val="normal0"/>
        <w:spacing w:line="240" w:lineRule="auto"/>
        <w:ind w:left="3400"/>
        <w:jc w:val="both"/>
      </w:pPr>
      <w:r>
        <w:t xml:space="preserve"> </w:t>
      </w:r>
    </w:p>
    <w:p w:rsidR="00204AB1" w:rsidRDefault="00593772" w:rsidP="00190E6B">
      <w:pPr>
        <w:pStyle w:val="normal0"/>
        <w:spacing w:line="240" w:lineRule="auto"/>
        <w:jc w:val="both"/>
      </w:pPr>
      <w:r w:rsidRPr="00F45245">
        <w:t>Aos dias ___ do mês</w:t>
      </w:r>
      <w:proofErr w:type="gramStart"/>
      <w:r w:rsidRPr="00F45245">
        <w:t xml:space="preserve">  </w:t>
      </w:r>
      <w:proofErr w:type="gramEnd"/>
      <w:r w:rsidRPr="00F45245">
        <w:t>de</w:t>
      </w:r>
      <w:r w:rsidRPr="00F45245">
        <w:rPr>
          <w:u w:val="single"/>
        </w:rPr>
        <w:t xml:space="preserve">   </w:t>
      </w:r>
      <w:r w:rsidRPr="00F45245">
        <w:rPr>
          <w:u w:val="single"/>
        </w:rPr>
        <w:tab/>
      </w:r>
      <w:r w:rsidRPr="00F45245">
        <w:t>do  ano  de</w:t>
      </w:r>
      <w:r w:rsidRPr="00F45245">
        <w:rPr>
          <w:u w:val="single"/>
        </w:rPr>
        <w:t xml:space="preserve">  </w:t>
      </w:r>
      <w:r w:rsidRPr="00F45245">
        <w:rPr>
          <w:u w:val="single"/>
        </w:rPr>
        <w:tab/>
      </w:r>
      <w:r w:rsidRPr="00F45245">
        <w:t xml:space="preserve">, na _________ </w:t>
      </w:r>
      <w:r w:rsidRPr="00F45245">
        <w:rPr>
          <w:b/>
        </w:rPr>
        <w:t xml:space="preserve">Rua Afonso Cavalcanti, nº 455, sala 814, </w:t>
      </w:r>
      <w:proofErr w:type="spellStart"/>
      <w:r w:rsidRPr="00F45245">
        <w:rPr>
          <w:b/>
        </w:rPr>
        <w:t>Bl</w:t>
      </w:r>
      <w:proofErr w:type="spellEnd"/>
      <w:r w:rsidRPr="00F45245">
        <w:rPr>
          <w:b/>
        </w:rPr>
        <w:t xml:space="preserve"> 1 do CASS, Cidade Nova, Rio de Janeiro</w:t>
      </w:r>
      <w:r w:rsidRPr="00F45245">
        <w:t xml:space="preserve">, o </w:t>
      </w:r>
      <w:r w:rsidRPr="00F45245">
        <w:rPr>
          <w:b/>
        </w:rPr>
        <w:t>MUNICÍPIO DO RIO DE</w:t>
      </w:r>
      <w:r>
        <w:rPr>
          <w:b/>
        </w:rPr>
        <w:t xml:space="preserve"> JANEIRO</w:t>
      </w:r>
      <w:r>
        <w:t xml:space="preserve">, por meio da </w:t>
      </w:r>
      <w:r>
        <w:rPr>
          <w:b/>
        </w:rPr>
        <w:t>Secretaria Municipal de Saúde</w:t>
      </w:r>
      <w:r>
        <w:t>,  a  seguir  denominado CONTRATANTE, representado pelo [</w:t>
      </w:r>
      <w:r>
        <w:rPr>
          <w:i/>
        </w:rPr>
        <w:t xml:space="preserve">autoridade administrativa </w:t>
      </w:r>
      <w:r>
        <w:rPr>
          <w:i/>
        </w:rPr>
        <w:tab/>
        <w:t xml:space="preserve">competente      para      firmar  </w:t>
      </w:r>
      <w:r>
        <w:rPr>
          <w:i/>
        </w:rPr>
        <w:tab/>
        <w:t xml:space="preserve">o  </w:t>
      </w:r>
      <w:r>
        <w:rPr>
          <w:i/>
        </w:rPr>
        <w:tab/>
        <w:t>contrato</w:t>
      </w:r>
      <w:r>
        <w:t xml:space="preserve">],  </w:t>
      </w:r>
      <w:r>
        <w:tab/>
        <w:t xml:space="preserve">e      a </w:t>
      </w:r>
      <w:r>
        <w:tab/>
        <w:t>sociedade ____________ , estabelecida na _________________  [</w:t>
      </w:r>
      <w:r>
        <w:rPr>
          <w:i/>
        </w:rPr>
        <w:t>endereço da sociedade CONTRATADA</w:t>
      </w:r>
      <w:r>
        <w:t>], inscrita no Cadastro Nacional de Pessoas Jurídicas – CNPJ sob o nº _________, a seguir denominada CONTRATADA,  neste ato representada por ___________________ [</w:t>
      </w:r>
      <w:r>
        <w:rPr>
          <w:i/>
        </w:rPr>
        <w:t>representante da sociedade adjudicatária</w:t>
      </w:r>
      <w:r>
        <w:t>] têm justo e acordado o presente Contrato, que é celebrado em decorrência do resultado da CONCORRÊNCIA ELETRÔNICA CO–</w:t>
      </w:r>
      <w:r w:rsidRPr="007241D5">
        <w:t xml:space="preserve">SMS </w:t>
      </w:r>
      <w:r>
        <w:t xml:space="preserve">Nº ____/____, realizado por meio do processo administrativo nº </w:t>
      </w:r>
      <w:r w:rsidR="000C0ECB" w:rsidRPr="000C0ECB">
        <w:rPr>
          <w:b/>
        </w:rPr>
        <w:t>SMS-PRO-2024/21328</w:t>
      </w:r>
      <w:r>
        <w:t>, que se regerá pelas seguintes cláusulas e condições.</w:t>
      </w:r>
    </w:p>
    <w:p w:rsidR="00204AB1" w:rsidRDefault="00593772" w:rsidP="00190E6B">
      <w:pPr>
        <w:pStyle w:val="normal0"/>
        <w:tabs>
          <w:tab w:val="left" w:pos="7935"/>
        </w:tabs>
        <w:spacing w:line="240" w:lineRule="auto"/>
        <w:jc w:val="both"/>
      </w:pPr>
      <w:r>
        <w:t xml:space="preserve"> </w:t>
      </w:r>
      <w:r w:rsidR="00F45245">
        <w:tab/>
      </w:r>
    </w:p>
    <w:p w:rsidR="00204AB1" w:rsidRDefault="00593772" w:rsidP="00190E6B">
      <w:pPr>
        <w:pStyle w:val="Ttulo1"/>
        <w:keepNext w:val="0"/>
        <w:keepLines w:val="0"/>
        <w:spacing w:line="240" w:lineRule="auto"/>
        <w:ind w:right="0"/>
        <w:jc w:val="both"/>
      </w:pPr>
      <w:bookmarkStart w:id="54" w:name="_595ih15y2f0a" w:colFirst="0" w:colLast="0"/>
      <w:bookmarkEnd w:id="54"/>
      <w:r>
        <w:t>CLÁUSULA PRIMEIRA – LEGISLAÇÃO APLICÁVEL</w:t>
      </w:r>
    </w:p>
    <w:p w:rsidR="00204AB1" w:rsidRDefault="00593772" w:rsidP="00190E6B">
      <w:pPr>
        <w:pStyle w:val="normal0"/>
        <w:spacing w:line="240" w:lineRule="auto"/>
        <w:jc w:val="both"/>
      </w:pPr>
      <w:r>
        <w:t xml:space="preserve">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 Código de Administração Financeira e Contabilidade Pública do Município do Rio de Janeiro – CAF, instituído pela Lei nº 207/1980, e suas alterações, ratificadas pela Lei Complementar nº 1/1990, pelo Regulamento Geral do Código </w:t>
      </w:r>
      <w:proofErr w:type="gramStart"/>
      <w:r>
        <w:t>supra citado</w:t>
      </w:r>
      <w:proofErr w:type="gramEnd"/>
      <w:r>
        <w:t xml:space="preserve"> – RGCAF, aprovado pelo Decreto Municipal nº 3.221/1981, e suas alterações, pela Lei Municipal nº 2.816/1999, pela Lei Municipal nº 4.352/06 e pelos Decretos Municipais nº 17.907/99, 21.083/02, 21.253/02, 21.682/02, 27.078/06, 27.715/07, 31.349/09, 33.971/11, 46.195/2019, 49.415/2021 e 51.260/2022, 51.628/2022, 51.629/2022, 51.631/2022, 51.632/2022, 51.634/2022, 51.635/2022 e 51.689/2022,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rsidR="00204AB1" w:rsidRDefault="00593772" w:rsidP="00190E6B">
      <w:pPr>
        <w:pStyle w:val="normal0"/>
        <w:spacing w:line="240" w:lineRule="auto"/>
        <w:jc w:val="both"/>
      </w:pPr>
      <w:r>
        <w:t xml:space="preserve"> </w:t>
      </w:r>
    </w:p>
    <w:p w:rsidR="00204AB1" w:rsidRPr="00C62CD6" w:rsidRDefault="00593772" w:rsidP="00190E6B">
      <w:pPr>
        <w:pStyle w:val="Ttulo1"/>
        <w:keepNext w:val="0"/>
        <w:keepLines w:val="0"/>
        <w:spacing w:line="240" w:lineRule="auto"/>
        <w:ind w:right="0"/>
        <w:jc w:val="both"/>
      </w:pPr>
      <w:bookmarkStart w:id="55" w:name="_ck97ycb33bpe" w:colFirst="0" w:colLast="0"/>
      <w:bookmarkEnd w:id="55"/>
      <w:r>
        <w:t xml:space="preserve">CLÁUSULA </w:t>
      </w:r>
      <w:r w:rsidRPr="00C62CD6">
        <w:t>SEGUNDA – OBJETO</w:t>
      </w:r>
    </w:p>
    <w:p w:rsidR="0078718D" w:rsidRDefault="00593772" w:rsidP="00190E6B">
      <w:pPr>
        <w:pStyle w:val="normal0"/>
        <w:spacing w:line="240" w:lineRule="auto"/>
        <w:jc w:val="both"/>
        <w:rPr>
          <w:b/>
        </w:rPr>
      </w:pPr>
      <w:r w:rsidRPr="00C62CD6">
        <w:t xml:space="preserve">O objeto do presente Contrato é a </w:t>
      </w:r>
      <w:r w:rsidR="008946DA" w:rsidRPr="00B47362">
        <w:rPr>
          <w:b/>
        </w:rPr>
        <w:t>contratação de empresa especializada para a execução de</w:t>
      </w:r>
      <w:r w:rsidR="008946DA" w:rsidRPr="0073128A">
        <w:rPr>
          <w:b/>
        </w:rPr>
        <w:t xml:space="preserve"> </w:t>
      </w:r>
      <w:r w:rsidR="00A0325B" w:rsidRPr="0073128A">
        <w:rPr>
          <w:b/>
        </w:rPr>
        <w:t xml:space="preserve">obra de reforma das fachadas externas, internas e </w:t>
      </w:r>
      <w:proofErr w:type="spellStart"/>
      <w:r w:rsidR="00A0325B" w:rsidRPr="0073128A">
        <w:rPr>
          <w:b/>
        </w:rPr>
        <w:t>shafts</w:t>
      </w:r>
      <w:proofErr w:type="spellEnd"/>
      <w:r w:rsidR="00A0325B" w:rsidRPr="0073128A">
        <w:rPr>
          <w:b/>
        </w:rPr>
        <w:t xml:space="preserve"> do Hospital Municipal Salgado Filho, localizado à Rua </w:t>
      </w:r>
      <w:proofErr w:type="spellStart"/>
      <w:r w:rsidR="00A0325B" w:rsidRPr="0073128A">
        <w:rPr>
          <w:b/>
        </w:rPr>
        <w:t>Arquias</w:t>
      </w:r>
      <w:proofErr w:type="spellEnd"/>
      <w:r w:rsidR="00A0325B" w:rsidRPr="0073128A">
        <w:rPr>
          <w:b/>
        </w:rPr>
        <w:t xml:space="preserve"> Cordeiro, 370, Méier – Rio de Janeiro/RJ</w:t>
      </w:r>
      <w:r w:rsidR="000E0261">
        <w:rPr>
          <w:b/>
        </w:rPr>
        <w:t>,</w:t>
      </w:r>
      <w:r w:rsidRPr="00C62CD6">
        <w:t xml:space="preserve"> sob regime de </w:t>
      </w:r>
      <w:r w:rsidRPr="00C62CD6">
        <w:rPr>
          <w:b/>
        </w:rPr>
        <w:t xml:space="preserve">Empreitada por Preço </w:t>
      </w:r>
      <w:proofErr w:type="gramStart"/>
      <w:r w:rsidRPr="00C62CD6">
        <w:rPr>
          <w:b/>
        </w:rPr>
        <w:t xml:space="preserve">Unitário </w:t>
      </w:r>
      <w:r w:rsidRPr="00C62CD6">
        <w:t>,</w:t>
      </w:r>
      <w:proofErr w:type="gramEnd"/>
      <w:r w:rsidRPr="00C62CD6">
        <w:t xml:space="preserve"> conforme as especificações constantes do Termo de Referência ou Projeto Básico (Anexo I) e/ou, quando for o caso, do </w:t>
      </w:r>
      <w:r w:rsidRPr="00C62CD6">
        <w:lastRenderedPageBreak/>
        <w:t xml:space="preserve">Projeto Executivo, da Descrição dos Serviços, do Escopo dos Serviços e do Memorial Descritivo do processo administrativo nº </w:t>
      </w:r>
      <w:r w:rsidR="000C0ECB" w:rsidRPr="000C0ECB">
        <w:rPr>
          <w:b/>
        </w:rPr>
        <w:t>SMS-PRO-2024/21328</w:t>
      </w:r>
      <w:r w:rsidR="0078718D">
        <w:rPr>
          <w:b/>
        </w:rPr>
        <w:t>.</w:t>
      </w:r>
    </w:p>
    <w:p w:rsidR="0078718D" w:rsidRDefault="0078718D" w:rsidP="00190E6B">
      <w:pPr>
        <w:pStyle w:val="normal0"/>
        <w:spacing w:line="240" w:lineRule="auto"/>
        <w:jc w:val="both"/>
        <w:rPr>
          <w:b/>
        </w:rPr>
      </w:pPr>
    </w:p>
    <w:p w:rsidR="00204AB1" w:rsidRDefault="00593772" w:rsidP="00190E6B">
      <w:pPr>
        <w:pStyle w:val="normal0"/>
        <w:spacing w:line="240" w:lineRule="auto"/>
        <w:jc w:val="both"/>
      </w:pPr>
      <w:r>
        <w:t xml:space="preserve">Parágrafo Primeiro – As obras e/ou serviços serão executados com obediência rigorosa, fiel e integral de todas as exigências, normas, itens, elementos, </w:t>
      </w:r>
      <w:r w:rsidRPr="00C62CD6">
        <w:t>condições gerais e especiais, contidos no processo administrativo</w:t>
      </w:r>
      <w:r>
        <w:t xml:space="preserve"> nº</w:t>
      </w:r>
      <w:r w:rsidR="000C0ECB">
        <w:t xml:space="preserve"> </w:t>
      </w:r>
      <w:r w:rsidR="000C0ECB" w:rsidRPr="000C0ECB">
        <w:rPr>
          <w:b/>
        </w:rPr>
        <w:t>SMS-PRO-2024/21328</w:t>
      </w:r>
      <w:r w:rsidRPr="00C62CD6">
        <w:t>, no</w:t>
      </w:r>
      <w:proofErr w:type="gramStart"/>
      <w:r>
        <w:t xml:space="preserve">  </w:t>
      </w:r>
      <w:proofErr w:type="gramEnd"/>
      <w:r>
        <w:t>Projeto Básico e/ou, quando for o caso, no Projeto Executivo, na Descrição dos Serviços, no Escopo dos Serviços ou no Memorial Descritivo, no Cronograma Físico-Financeiro, em detalhes e informações fornecidas pelo CONTRATANTE, bem como nas normas técnicas para a execução e conservação das obras ou serviços.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Parágrafo Segundo – A cada alteração contratual, por acréscimo ou redução do objeto, valor ou prazo do Contrato, observados os limites legais estabelecidos nos </w:t>
      </w:r>
      <w:proofErr w:type="spellStart"/>
      <w:r>
        <w:t>arts</w:t>
      </w:r>
      <w:proofErr w:type="spellEnd"/>
      <w:r>
        <w:t>. 125 e 128 da Lei Federal nº 14.133/2021, será acordado novo Cronograma, atendido o interesse do CONTRATANTE.</w:t>
      </w:r>
    </w:p>
    <w:p w:rsidR="00204AB1" w:rsidRDefault="00593772" w:rsidP="00190E6B">
      <w:pPr>
        <w:pStyle w:val="normal0"/>
        <w:spacing w:line="240" w:lineRule="auto"/>
        <w:jc w:val="both"/>
      </w:pPr>
      <w:r>
        <w:t xml:space="preserve">        </w:t>
      </w:r>
      <w:r>
        <w:tab/>
      </w:r>
    </w:p>
    <w:p w:rsidR="00204AB1" w:rsidRDefault="00593772" w:rsidP="00190E6B">
      <w:pPr>
        <w:pStyle w:val="Ttulo1"/>
        <w:keepNext w:val="0"/>
        <w:keepLines w:val="0"/>
        <w:spacing w:line="240" w:lineRule="auto"/>
        <w:ind w:right="0"/>
        <w:jc w:val="both"/>
      </w:pPr>
      <w:bookmarkStart w:id="56" w:name="_gpx398fpv1q3" w:colFirst="0" w:colLast="0"/>
      <w:bookmarkEnd w:id="56"/>
      <w:r>
        <w:t>CLÁUSULA TERCEIRA – VALOR</w:t>
      </w:r>
    </w:p>
    <w:p w:rsidR="00204AB1" w:rsidRDefault="00593772" w:rsidP="00190E6B">
      <w:pPr>
        <w:pStyle w:val="normal0"/>
        <w:spacing w:line="240" w:lineRule="auto"/>
        <w:jc w:val="both"/>
      </w:pPr>
      <w:r>
        <w:t xml:space="preserve">O valor         </w:t>
      </w:r>
      <w:r>
        <w:tab/>
        <w:t xml:space="preserve">total do presente Contrato é de R$ _____________________________ (por extenso), cuja composição se encontra especificada na Planilha de Quantitativos e Custos Unitários, às fls. ____, do processo administrativo </w:t>
      </w:r>
      <w:r w:rsidRPr="00C62CD6">
        <w:t>n°</w:t>
      </w:r>
      <w:proofErr w:type="gramStart"/>
      <w:r w:rsidRPr="00C62CD6">
        <w:t xml:space="preserve">  </w:t>
      </w:r>
      <w:proofErr w:type="gramEnd"/>
      <w:r w:rsidR="000C0ECB" w:rsidRPr="000C0ECB">
        <w:rPr>
          <w:b/>
        </w:rPr>
        <w:t>SMS-PRO-2024/21328</w:t>
      </w:r>
      <w:r w:rsidR="000C0ECB">
        <w:rPr>
          <w:b/>
        </w:rPr>
        <w:t>.</w:t>
      </w:r>
      <w:r w:rsidRPr="00C62CD6">
        <w:t>.</w:t>
      </w: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pPr>
      <w:bookmarkStart w:id="57" w:name="_e637i6soep5v" w:colFirst="0" w:colLast="0"/>
      <w:bookmarkEnd w:id="57"/>
      <w:r>
        <w:t>CLÁUSULA QUARTA – FORMA E PRAZO DE PAGAMENTO</w:t>
      </w:r>
    </w:p>
    <w:p w:rsidR="00204AB1" w:rsidRDefault="00593772" w:rsidP="00190E6B">
      <w:pPr>
        <w:pStyle w:val="normal0"/>
        <w:spacing w:line="240" w:lineRule="auto"/>
        <w:jc w:val="both"/>
      </w:pPr>
      <w:r>
        <w:t>Os pagamentos serão efetuados em conformidade com as etapas estabelecidas n</w:t>
      </w:r>
      <w:r w:rsidR="00202841">
        <w:t xml:space="preserve">o Cronograma Físico-Financeiro </w:t>
      </w:r>
      <w:r w:rsidR="004E39CB">
        <w:rPr>
          <w:b/>
        </w:rPr>
        <w:t>(Anexo X</w:t>
      </w:r>
      <w:r w:rsidR="00202841" w:rsidRPr="001B1567">
        <w:rPr>
          <w:b/>
        </w:rPr>
        <w:t>)</w:t>
      </w:r>
      <w:r w:rsidR="00202841" w:rsidRPr="000A0B6A">
        <w:rPr>
          <w:b/>
        </w:rPr>
        <w:t xml:space="preserve"> </w:t>
      </w:r>
      <w:r w:rsidR="00202841">
        <w:rPr>
          <w:b/>
        </w:rPr>
        <w:t>do Projeto Básico</w:t>
      </w:r>
      <w:r>
        <w:t>, observada a obrigatoriedade da reserva do percentual de 10% (dez por cento) do valor do Contrato ou da Nota de Empenho para a última etapa, e obedecido o sistema de medições estabelecido neste Edital.</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Parágrafo Primeiro– Os pagamentos serão efetuados à CONTRATADA, mensalmente, após a regular liquidação da despesa, nos termos do art. 63 da Lei Federal nº 4.320/1964, observado o disposto nos </w:t>
      </w:r>
      <w:proofErr w:type="spellStart"/>
      <w:r>
        <w:t>arts</w:t>
      </w:r>
      <w:proofErr w:type="spellEnd"/>
      <w:r>
        <w:t xml:space="preserve">. 140 e 141 da Lei Federal nº 14.133/2021, em 30 (trinta) dias, a contar da data do protocolo do documento de cobrança </w:t>
      </w:r>
      <w:proofErr w:type="gramStart"/>
      <w:r>
        <w:t>no(</w:t>
      </w:r>
      <w:proofErr w:type="gramEnd"/>
      <w:r>
        <w:t>a) Secretaria Municipal de Saúde.</w:t>
      </w:r>
    </w:p>
    <w:p w:rsidR="00204AB1" w:rsidRDefault="00593772" w:rsidP="00190E6B">
      <w:pPr>
        <w:pStyle w:val="normal0"/>
        <w:spacing w:line="240" w:lineRule="auto"/>
        <w:jc w:val="both"/>
        <w:rPr>
          <w:color w:val="00B050"/>
        </w:rPr>
      </w:pPr>
      <w:r>
        <w:rPr>
          <w:color w:val="00B050"/>
        </w:rPr>
        <w:t xml:space="preserve"> </w:t>
      </w:r>
    </w:p>
    <w:p w:rsidR="00204AB1" w:rsidRDefault="00593772" w:rsidP="00190E6B">
      <w:pPr>
        <w:pStyle w:val="normal0"/>
        <w:spacing w:line="240" w:lineRule="auto"/>
        <w:jc w:val="both"/>
      </w:pPr>
      <w:r>
        <w:t>Parágrafo Segundo– Para fins de medição, se for o caso, e faturamento, o período–base de medição do serviço prestado/obra executada será de um mês, considerando–se o mês civil, podendo no primeiro mês e no último, para fins de acerto de contas, o período se constituir em fração do mês, considerado para esse fim o mês com 30 (trinta) dias.</w:t>
      </w:r>
    </w:p>
    <w:p w:rsidR="00204AB1" w:rsidRDefault="00593772" w:rsidP="00190E6B">
      <w:pPr>
        <w:pStyle w:val="normal0"/>
        <w:spacing w:line="240" w:lineRule="auto"/>
        <w:jc w:val="both"/>
      </w:pPr>
      <w:r>
        <w:t xml:space="preserve">Parágrafo Terceiro – O documento de cobrança será apresentado à Fiscalização, para atestação, e, após, protocolado </w:t>
      </w:r>
      <w:proofErr w:type="gramStart"/>
      <w:r>
        <w:t>no(</w:t>
      </w:r>
      <w:proofErr w:type="gramEnd"/>
      <w:r>
        <w:t>a) Secretaria Municipal de Saúde.</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Parágrafo Quarto – O pagamento à CONTRATADA será realizado em razão do(s) serviços/obras efetivamente executados e aceitos no período–base mencionado no parágrafo primeiro, sem que a Secretaria Municipal de Saúde esteja </w:t>
      </w:r>
      <w:proofErr w:type="gramStart"/>
      <w:r>
        <w:t>obrigado(</w:t>
      </w:r>
      <w:proofErr w:type="gramEnd"/>
      <w:r>
        <w:t>a) a pagar o valor total do Contrato.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Parágrafo Quinto – No caso de erro nos documentos de fatura ou cobrança, </w:t>
      </w:r>
      <w:proofErr w:type="gramStart"/>
      <w:r>
        <w:t>estes serão</w:t>
      </w:r>
      <w:proofErr w:type="gramEnd"/>
      <w:r>
        <w:t xml:space="preserve"> devolvidos à CONTRATADA para retificação ou substituição, passando o prazo de pagamento a fluir, então, a partir da representação válida desses documentos.</w:t>
      </w:r>
    </w:p>
    <w:p w:rsidR="00204AB1" w:rsidRDefault="00593772" w:rsidP="00190E6B">
      <w:pPr>
        <w:pStyle w:val="normal0"/>
        <w:spacing w:line="240" w:lineRule="auto"/>
        <w:jc w:val="both"/>
      </w:pPr>
      <w:r>
        <w:lastRenderedPageBreak/>
        <w:t xml:space="preserve"> </w:t>
      </w:r>
    </w:p>
    <w:p w:rsidR="00204AB1" w:rsidRDefault="00593772" w:rsidP="00190E6B">
      <w:pPr>
        <w:pStyle w:val="normal0"/>
        <w:spacing w:line="240" w:lineRule="auto"/>
        <w:jc w:val="both"/>
      </w:pPr>
      <w:r>
        <w:t xml:space="preserve">Parágrafo Sexto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Secretaria Municipal de Saúde e a data do efetivo pagamento, limitados a 12% ao ano.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Parágrafo Sétimo – O pagamento será efetuado à CONTRATADA por meio de crédito em conta corrente aberta em banco a ser indicado pelo CONTRATANTE, a qual deverá ser cadastrada junto à Coordenação do Tesouro Municipal.</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Parágrafo Oitavo – Será </w:t>
      </w:r>
      <w:proofErr w:type="gramStart"/>
      <w:r>
        <w:t>retida a título de garantia</w:t>
      </w:r>
      <w:proofErr w:type="gramEnd"/>
      <w:r>
        <w:t xml:space="preserve"> complementar da perfeita execução e funcionamento das obras ou os serviços, de preferência a conta da fatura final, parcela igual a 10% do valor do Contrato ou da Nota de Empenho, não devendo, </w:t>
      </w:r>
      <w:proofErr w:type="spellStart"/>
      <w:r>
        <w:t>consequentemente</w:t>
      </w:r>
      <w:proofErr w:type="spellEnd"/>
      <w:r>
        <w:t>, a última fatura ser inferior a esta última percentagem, conforme dispõe o art. 463 do RGCAF.</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Parágrafo Nono – A garantia complementar, constituída pelas retenções sobre as faturas, será </w:t>
      </w:r>
      <w:proofErr w:type="gramStart"/>
      <w:r>
        <w:t>liberada</w:t>
      </w:r>
      <w:proofErr w:type="gramEnd"/>
      <w:r>
        <w:t xml:space="preserve"> logo após a aceitação provisória das obras ou serviços, quando for o caso.</w:t>
      </w:r>
    </w:p>
    <w:p w:rsidR="00204AB1" w:rsidRDefault="00593772" w:rsidP="00190E6B">
      <w:pPr>
        <w:pStyle w:val="normal0"/>
        <w:spacing w:line="240" w:lineRule="auto"/>
        <w:jc w:val="both"/>
      </w:pPr>
      <w:r>
        <w:t xml:space="preserve"> </w:t>
      </w:r>
    </w:p>
    <w:p w:rsidR="00204AB1" w:rsidRPr="001D02A2" w:rsidRDefault="00593772" w:rsidP="00190E6B">
      <w:pPr>
        <w:pStyle w:val="Ttulo1"/>
        <w:keepNext w:val="0"/>
        <w:keepLines w:val="0"/>
        <w:spacing w:line="240" w:lineRule="auto"/>
        <w:ind w:right="0"/>
        <w:jc w:val="both"/>
      </w:pPr>
      <w:bookmarkStart w:id="58" w:name="_y3gaz0b6xfts" w:colFirst="0" w:colLast="0"/>
      <w:bookmarkEnd w:id="58"/>
      <w:r w:rsidRPr="001D02A2">
        <w:t>CLÁUSULA QUINTA – REAJUSTE</w:t>
      </w:r>
    </w:p>
    <w:p w:rsidR="00490EE0" w:rsidRDefault="00593772" w:rsidP="00190E6B">
      <w:pPr>
        <w:pStyle w:val="normal0"/>
        <w:spacing w:line="240" w:lineRule="auto"/>
        <w:jc w:val="both"/>
        <w:rPr>
          <w:b/>
        </w:rPr>
      </w:pPr>
      <w:r>
        <w:t xml:space="preserve">Somente ocorrerá reajustamento do Contrato decorrido o prazo de </w:t>
      </w:r>
      <w:r>
        <w:rPr>
          <w:b/>
        </w:rPr>
        <w:t>24 (vinte e quatro) meses</w:t>
      </w:r>
      <w:r>
        <w:t xml:space="preserve"> contados da data do orçamento estimado (Consolidação da Pesquisa de Preços), </w:t>
      </w:r>
    </w:p>
    <w:p w:rsidR="00204AB1" w:rsidRDefault="00490EE0" w:rsidP="00190E6B">
      <w:pPr>
        <w:pStyle w:val="normal0"/>
        <w:spacing w:line="240" w:lineRule="auto"/>
        <w:jc w:val="both"/>
      </w:pPr>
      <w:r>
        <w:rPr>
          <w:b/>
        </w:rPr>
        <w:t>__________</w:t>
      </w:r>
      <w:r w:rsidR="00593772">
        <w:t>observada a Lei Federal no 10.192 Art. 3º, §1º, de 14 de fevereiro de 2001.</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Parágrafo Primeiro – Os preços serão reajustados de acordo com a variação do Índice de Preços ao Consumidor Amplo Especial – IPCA–E do Instituto Brasileiro de Geografia e Estatística – IBGE, calculado por meio da seguinte fórmula: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Onde:</w:t>
      </w:r>
    </w:p>
    <w:p w:rsidR="00204AB1" w:rsidRDefault="00593772" w:rsidP="00190E6B">
      <w:pPr>
        <w:pStyle w:val="normal0"/>
        <w:spacing w:line="240" w:lineRule="auto"/>
        <w:jc w:val="both"/>
      </w:pPr>
      <w:r>
        <w:t>R = valor do reajuste;</w:t>
      </w:r>
    </w:p>
    <w:p w:rsidR="00204AB1" w:rsidRDefault="00593772" w:rsidP="00190E6B">
      <w:pPr>
        <w:pStyle w:val="normal0"/>
        <w:spacing w:line="240" w:lineRule="auto"/>
        <w:jc w:val="both"/>
      </w:pPr>
      <w:r>
        <w:t>I = índice IPCA–E mensal relativo ao mês anterior ao de aniversário do Contrato;</w:t>
      </w:r>
    </w:p>
    <w:p w:rsidR="00204AB1" w:rsidRDefault="00593772" w:rsidP="00190E6B">
      <w:pPr>
        <w:pStyle w:val="normal0"/>
        <w:spacing w:line="240" w:lineRule="auto"/>
        <w:jc w:val="both"/>
      </w:pPr>
      <w:proofErr w:type="spellStart"/>
      <w:r>
        <w:t>Io</w:t>
      </w:r>
      <w:proofErr w:type="spellEnd"/>
      <w:r>
        <w:t xml:space="preserve"> = índice do IPCA–E mensal relativo ao mês do orçamento estimado;</w:t>
      </w:r>
    </w:p>
    <w:p w:rsidR="00204AB1" w:rsidRDefault="00593772" w:rsidP="00190E6B">
      <w:pPr>
        <w:pStyle w:val="normal0"/>
        <w:spacing w:line="240" w:lineRule="auto"/>
        <w:jc w:val="both"/>
      </w:pPr>
      <w:proofErr w:type="spellStart"/>
      <w:r>
        <w:t>Po</w:t>
      </w:r>
      <w:proofErr w:type="spellEnd"/>
      <w:r>
        <w:t xml:space="preserve"> = preço unitário contratual, objeto do reajustamento.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Parágrafo Segundo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Parágrafo Terceiro – </w:t>
      </w:r>
      <w:r>
        <w:rPr>
          <w:b/>
        </w:rPr>
        <w:t>Caso o serviço seja por escopo</w:t>
      </w:r>
      <w:r>
        <w:t xml:space="preserve">, a CONTRATADA não terá direito ao reajuste do preço das etapas do serviço/obra que, comprovadamente, sofrerem atraso em </w:t>
      </w:r>
      <w:proofErr w:type="spellStart"/>
      <w:r>
        <w:t>consequência</w:t>
      </w:r>
      <w:proofErr w:type="spellEnd"/>
      <w:r>
        <w:t xml:space="preserve"> da ação ou omissão motivada pela própria CONTRATADA, e também das que forem executadas fora do prazo, sem que tenha sido autorizada a respectiva prorrogação, de acordo com o estabelecido no art. 518 do RGCAF.</w:t>
      </w:r>
    </w:p>
    <w:p w:rsidR="00204AB1" w:rsidRDefault="00593772" w:rsidP="00190E6B">
      <w:pPr>
        <w:pStyle w:val="normal0"/>
        <w:spacing w:line="240" w:lineRule="auto"/>
        <w:jc w:val="both"/>
      </w:pPr>
      <w:r>
        <w:t xml:space="preserve"> </w:t>
      </w:r>
    </w:p>
    <w:p w:rsidR="001C5BB5" w:rsidRDefault="001C5BB5" w:rsidP="00190E6B">
      <w:pPr>
        <w:pStyle w:val="Ttulo1"/>
        <w:keepNext w:val="0"/>
        <w:keepLines w:val="0"/>
        <w:spacing w:line="240" w:lineRule="auto"/>
        <w:ind w:right="0"/>
        <w:jc w:val="both"/>
      </w:pPr>
      <w:bookmarkStart w:id="59" w:name="_63afdrlclgi6" w:colFirst="0" w:colLast="0"/>
      <w:bookmarkEnd w:id="59"/>
    </w:p>
    <w:p w:rsidR="001C5BB5" w:rsidRDefault="001C5BB5" w:rsidP="00190E6B">
      <w:pPr>
        <w:pStyle w:val="Ttulo1"/>
        <w:keepNext w:val="0"/>
        <w:keepLines w:val="0"/>
        <w:spacing w:line="240" w:lineRule="auto"/>
        <w:ind w:right="0"/>
        <w:jc w:val="both"/>
      </w:pPr>
    </w:p>
    <w:p w:rsidR="00204AB1" w:rsidRDefault="00593772" w:rsidP="00190E6B">
      <w:pPr>
        <w:pStyle w:val="Ttulo1"/>
        <w:keepNext w:val="0"/>
        <w:keepLines w:val="0"/>
        <w:spacing w:line="240" w:lineRule="auto"/>
        <w:ind w:right="0"/>
        <w:jc w:val="both"/>
      </w:pPr>
      <w:r>
        <w:t>CLÁUSULA SEXTA – REEQUILÍBRIO ECONÔMICO–FINANCEIRO</w:t>
      </w:r>
    </w:p>
    <w:p w:rsidR="00204AB1" w:rsidRDefault="00593772" w:rsidP="00190E6B">
      <w:pPr>
        <w:pStyle w:val="normal0"/>
        <w:spacing w:line="240" w:lineRule="auto"/>
        <w:jc w:val="both"/>
        <w:rPr>
          <w:color w:val="0D0D0D"/>
        </w:rPr>
      </w:pPr>
      <w:r>
        <w:rPr>
          <w:color w:val="0D0D0D"/>
        </w:rPr>
        <w:t xml:space="preserve">Caso o CONTRATADO requeira reequilíbrio econômico–financeiro do contrato, fica o CONTRATANTE obrigado a responder em até </w:t>
      </w:r>
      <w:r>
        <w:rPr>
          <w:b/>
          <w:color w:val="0D0D0D"/>
          <w:u w:val="single"/>
        </w:rPr>
        <w:t>90 (noventa) dias</w:t>
      </w:r>
      <w:r>
        <w:rPr>
          <w:color w:val="0D0D0D"/>
        </w:rPr>
        <w:t>, da data do requerimento ou da data em que forem apresentados todos os documentos necessários à apreciação do pedido.</w:t>
      </w: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pPr>
      <w:bookmarkStart w:id="60" w:name="_13t5yc2cxztu" w:colFirst="0" w:colLast="0"/>
      <w:bookmarkEnd w:id="60"/>
      <w:r>
        <w:t>CLÁUSULA SÉTIMA – FISCALIZAÇÃO</w:t>
      </w:r>
    </w:p>
    <w:p w:rsidR="00204AB1" w:rsidRDefault="00593772" w:rsidP="00190E6B">
      <w:pPr>
        <w:pStyle w:val="normal0"/>
        <w:spacing w:line="240" w:lineRule="auto"/>
        <w:jc w:val="both"/>
      </w:pPr>
      <w: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Parágrafo Primeiro – A Fiscalização da execução dos serviços/obras caberá a comissão designada por ato da Secretaria Municipal de Saúde. Incumbe à Fiscalização a prática de todos os atos que lhe são próprios nos termos da legislação em vigor, respeitados o contraditório e a ampla defesa.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Parágrafo Segundo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Parágrafo Terceiro – Compete à CONTRATADA fazer minucioso exame da execução dos serviços/obras,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Parágrafo Quarto – A atuação fiscalizadora em nada restringirá a responsabilidade única, integral e exclusiva da CONTRATADA no que concerne aos serviços/obras contratados, à sua execução e às </w:t>
      </w:r>
      <w:proofErr w:type="spellStart"/>
      <w:r>
        <w:t>consequências</w:t>
      </w:r>
      <w:proofErr w:type="spellEnd"/>
      <w:r>
        <w:t xml:space="preserve"> e implicações, próximas ou remotas, perante o CONTRATANTE, ou perante terceiros, do mesmo modo que a ocorrência de eventuais irregularidades na execução dos serviços/obras contratados não implicará </w:t>
      </w:r>
      <w:proofErr w:type="spellStart"/>
      <w:r>
        <w:t>corresponsabilidade</w:t>
      </w:r>
      <w:proofErr w:type="spellEnd"/>
      <w:r>
        <w:t xml:space="preserve"> do CONTRATANTE ou de seus prepostos.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Parágrafo Quinto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pPr>
      <w:bookmarkStart w:id="61" w:name="_akargr8ajbri" w:colFirst="0" w:colLast="0"/>
      <w:bookmarkEnd w:id="61"/>
      <w:r>
        <w:t>CLÁUSULA OITAVA – RESPONSABILIDADE TÉCNICA</w:t>
      </w:r>
    </w:p>
    <w:p w:rsidR="00204AB1" w:rsidRDefault="00593772" w:rsidP="00190E6B">
      <w:pPr>
        <w:pStyle w:val="normal0"/>
        <w:spacing w:line="240" w:lineRule="auto"/>
        <w:jc w:val="both"/>
      </w:pPr>
      <w:r>
        <w:t xml:space="preserve">As obras e/ou serviços objeto deste Contrato serão executados sob a direção e responsabilidade técnica do </w:t>
      </w:r>
      <w:proofErr w:type="gramStart"/>
      <w:r>
        <w:t>Engenheiro(</w:t>
      </w:r>
      <w:proofErr w:type="gramEnd"/>
      <w:r>
        <w:t>a)_________________________[</w:t>
      </w:r>
      <w:r>
        <w:rPr>
          <w:i/>
        </w:rPr>
        <w:t>Arquiteto(a), se for o caso</w:t>
      </w:r>
      <w:r>
        <w:t>], que fica autorizado a representar a CONTRATADA em suas relações com o CONTRATANTE em matéria técnica.</w:t>
      </w:r>
    </w:p>
    <w:p w:rsidR="00204AB1" w:rsidRDefault="00593772" w:rsidP="00190E6B">
      <w:pPr>
        <w:pStyle w:val="normal0"/>
        <w:spacing w:line="240" w:lineRule="auto"/>
        <w:jc w:val="both"/>
      </w:pPr>
      <w:r>
        <w:lastRenderedPageBreak/>
        <w:t xml:space="preserve"> </w:t>
      </w:r>
    </w:p>
    <w:p w:rsidR="00204AB1" w:rsidRDefault="00593772" w:rsidP="00190E6B">
      <w:pPr>
        <w:pStyle w:val="normal0"/>
        <w:spacing w:line="240" w:lineRule="auto"/>
        <w:jc w:val="both"/>
      </w:pPr>
      <w:r>
        <w:t>Parágrafo Primeiro – A CONTRATADA se obriga a manter o profissional indicado nesta Cláusula como Responsável Técnico na direção das obras e/ou serviços e no local da sua execução até o respectivo encerramento.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Parágrafo Segundo – O Responsável Técnico indicado pela CONTRATADA poderá ser substituído por outro de mesma qualificação e experiência, cuja aceitação ficará a exclusivo critério do CONTRATANTE.</w:t>
      </w: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pPr>
      <w:bookmarkStart w:id="62" w:name="_brd8fmxxywmr" w:colFirst="0" w:colLast="0"/>
      <w:bookmarkEnd w:id="62"/>
      <w:r>
        <w:t>CLÁUSULA NONA – MEDIÇÕES</w:t>
      </w:r>
    </w:p>
    <w:p w:rsidR="00204AB1" w:rsidRDefault="00593772" w:rsidP="00190E6B">
      <w:pPr>
        <w:pStyle w:val="normal0"/>
        <w:spacing w:line="240" w:lineRule="auto"/>
        <w:jc w:val="both"/>
        <w:rPr>
          <w:highlight w:val="yellow"/>
        </w:rPr>
      </w:pPr>
      <w:r>
        <w:t>As medições obras e/ou serviços obedecerão ao Cronograma Físico-Financeiro (</w:t>
      </w:r>
      <w:r w:rsidR="001D02A2">
        <w:rPr>
          <w:b/>
        </w:rPr>
        <w:t>Anexo</w:t>
      </w:r>
      <w:r w:rsidR="004E39CB">
        <w:rPr>
          <w:b/>
        </w:rPr>
        <w:t xml:space="preserve"> X</w:t>
      </w:r>
      <w:r>
        <w:t>)</w:t>
      </w:r>
      <w:r w:rsidR="001D02A2">
        <w:t xml:space="preserve"> </w:t>
      </w:r>
      <w:r w:rsidR="001D02A2" w:rsidRPr="001D02A2">
        <w:rPr>
          <w:b/>
        </w:rPr>
        <w:t>do Projeto Básico</w:t>
      </w:r>
      <w:r>
        <w:t xml:space="preserve">, que será ajustado em função de inícios e reinícios de etapas da obra e/ou serviço, em dias diferentes, no primeiro dia útil do mês. </w:t>
      </w:r>
    </w:p>
    <w:p w:rsidR="00204AB1" w:rsidRDefault="00204AB1" w:rsidP="00190E6B">
      <w:pPr>
        <w:pStyle w:val="normal0"/>
        <w:spacing w:line="240" w:lineRule="auto"/>
        <w:jc w:val="both"/>
        <w:rPr>
          <w:highlight w:val="yellow"/>
        </w:rPr>
      </w:pPr>
    </w:p>
    <w:p w:rsidR="00204AB1" w:rsidRPr="00C62CD6" w:rsidRDefault="00593772" w:rsidP="00190E6B">
      <w:pPr>
        <w:pStyle w:val="normal0"/>
        <w:spacing w:line="240" w:lineRule="auto"/>
        <w:jc w:val="both"/>
      </w:pPr>
      <w:r w:rsidRPr="00C62CD6">
        <w:t xml:space="preserve">Parágrafo Primeiro – As medições serão processadas independentemente da solicitação da CONTRATADA. A primeira medição será realizada em até 30 (trinta) dias corridos após o recebimento da ordem de início, e as </w:t>
      </w:r>
      <w:proofErr w:type="spellStart"/>
      <w:r w:rsidRPr="00C62CD6">
        <w:t>subsequentes</w:t>
      </w:r>
      <w:proofErr w:type="spellEnd"/>
      <w:r w:rsidRPr="00C62CD6">
        <w:t xml:space="preserve"> a cada período de até 30 (trinta) dias corridos, contados da data do encerramento da medição anterior. O último dia de uma medição coincidirá obrigatoriamente com o último dia útil do mês calendário da sua realização. Poderão ser realizadas medições intermediárias cujo último dia não coincida com o último dia útil do mês calendário de sua realização, a critério do CONTRATANTE.</w:t>
      </w:r>
      <w:r w:rsidRPr="00C62CD6">
        <w:br/>
      </w:r>
      <w:r w:rsidRPr="00C62CD6">
        <w:br/>
        <w:t xml:space="preserve">Parágrafo Segundo – Não serão </w:t>
      </w:r>
      <w:proofErr w:type="gramStart"/>
      <w:r w:rsidRPr="00C62CD6">
        <w:t>considerados nas medições</w:t>
      </w:r>
      <w:proofErr w:type="gramEnd"/>
      <w:r w:rsidRPr="00C62CD6">
        <w:t xml:space="preserve"> quaisquer obras e/ou serviços executados, mas não discriminados na Planilha de Quantitativos e Custos Unitários (</w:t>
      </w:r>
      <w:r w:rsidR="004176C3">
        <w:rPr>
          <w:b/>
        </w:rPr>
        <w:t>Anexo VII</w:t>
      </w:r>
      <w:r w:rsidR="004176C3">
        <w:t xml:space="preserve">) </w:t>
      </w:r>
      <w:r w:rsidR="004176C3" w:rsidRPr="001D02A2">
        <w:rPr>
          <w:b/>
        </w:rPr>
        <w:t>do Projeto Básico</w:t>
      </w:r>
      <w:r w:rsidRPr="00C62CD6">
        <w:t>, ou em suas eventuais alterações no curso deste Contrato.</w:t>
      </w:r>
      <w:r w:rsidRPr="00C62CD6">
        <w:br/>
      </w:r>
      <w:r w:rsidRPr="00C62CD6">
        <w:br/>
        <w:t>Parágrafo Terceiro – Na medição final ou na medição única será anexado cadastro técnico das obras e/ou serviços realizados, com todas as plantas, detalhes e especificações.</w:t>
      </w: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pPr>
      <w:bookmarkStart w:id="63" w:name="_v79bptce1shc" w:colFirst="0" w:colLast="0"/>
      <w:bookmarkEnd w:id="63"/>
      <w:r>
        <w:t>CLÁUSULA DÉCIMA – ALTERAÇÃO DE QUANTITATIVOS</w:t>
      </w:r>
    </w:p>
    <w:p w:rsidR="00204AB1" w:rsidRDefault="00593772" w:rsidP="00190E6B">
      <w:pPr>
        <w:pStyle w:val="normal0"/>
        <w:spacing w:line="240" w:lineRule="auto"/>
        <w:jc w:val="both"/>
        <w:rPr>
          <w:highlight w:val="yellow"/>
        </w:rPr>
      </w:pPr>
      <w:r>
        <w:t xml:space="preserve">Na vigência do Contrato, as quantidades dos itens constantes da Planilha de Quantitativos e Custos Unitários </w:t>
      </w:r>
      <w:r>
        <w:rPr>
          <w:b/>
        </w:rPr>
        <w:t>(</w:t>
      </w:r>
      <w:r w:rsidR="00DC3BD8">
        <w:rPr>
          <w:b/>
        </w:rPr>
        <w:t>Anexo VII</w:t>
      </w:r>
      <w:r w:rsidR="00DC3BD8">
        <w:t xml:space="preserve">) </w:t>
      </w:r>
      <w:r w:rsidR="00DC3BD8" w:rsidRPr="001D02A2">
        <w:rPr>
          <w:b/>
        </w:rPr>
        <w:t>do Projeto Básico</w:t>
      </w:r>
      <w:r w:rsidR="00DC3BD8">
        <w:t xml:space="preserve"> </w:t>
      </w:r>
      <w:r>
        <w:t xml:space="preserve">poderão ser acrescidas em até 30% (trinta por cento), por item, da quantidade primitiva, a juízo exclusivo da Fiscalização, desde que o </w:t>
      </w:r>
      <w:proofErr w:type="spellStart"/>
      <w:r>
        <w:t>acréscimonão</w:t>
      </w:r>
      <w:proofErr w:type="spellEnd"/>
      <w:r>
        <w:t xml:space="preserve"> altere o valor do Contrato e nem transfigure o objeto da contratação, na forma do disposto nos </w:t>
      </w:r>
      <w:proofErr w:type="spellStart"/>
      <w:r>
        <w:t>arts</w:t>
      </w:r>
      <w:proofErr w:type="spellEnd"/>
      <w:r>
        <w:t xml:space="preserve">. </w:t>
      </w:r>
      <w:proofErr w:type="gramStart"/>
      <w:r>
        <w:t>124, 125 e 126</w:t>
      </w:r>
      <w:proofErr w:type="gramEnd"/>
      <w:r>
        <w:t xml:space="preserve"> da Lei Federal nº 14.133/2021, e sejam observadas as demais disposições deste Contrato.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Parágrafo Primeiro – Em circunstâncias especiais, </w:t>
      </w:r>
      <w:r>
        <w:rPr>
          <w:u w:val="single"/>
        </w:rPr>
        <w:t>devidamente justificadas e mediante prévia autorização do CONTRATANTE</w:t>
      </w:r>
      <w:r>
        <w:t xml:space="preserve">, as quantidades referidas no caput desta Cláusula poderão ser acrescidas em percentual superior a 30% (trinta por cento), por item, da </w:t>
      </w:r>
      <w:proofErr w:type="gramStart"/>
      <w:r>
        <w:t>quantidade primitiva, ou substituídos</w:t>
      </w:r>
      <w:proofErr w:type="gramEnd"/>
      <w:r>
        <w:t>, total ou parcialmente, por outras quantidades de itens novos constantes da tabela de preços adotada neste Contrato dentro do limite de 10% (dez por cento) do valor do Contrato, desde que as substituições sejam imprescindíveis à perfeita execução da obra e os preços unitários respectivos conservem o valor da proposta de preços obtido por meio da seguinte fórmula: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r>
        <w:tab/>
        <w:t>PLO x PUEII</w:t>
      </w:r>
    </w:p>
    <w:p w:rsidR="00204AB1" w:rsidRDefault="00593772" w:rsidP="00190E6B">
      <w:pPr>
        <w:pStyle w:val="normal0"/>
        <w:spacing w:line="240" w:lineRule="auto"/>
        <w:jc w:val="both"/>
      </w:pPr>
      <w:r>
        <w:t>PUII = ---------------------</w:t>
      </w:r>
    </w:p>
    <w:p w:rsidR="00204AB1" w:rsidRDefault="00593772" w:rsidP="00190E6B">
      <w:pPr>
        <w:pStyle w:val="normal0"/>
        <w:spacing w:line="240" w:lineRule="auto"/>
        <w:jc w:val="both"/>
      </w:pPr>
      <w:r>
        <w:t xml:space="preserve">                  </w:t>
      </w:r>
      <w:r>
        <w:tab/>
        <w:t>PO</w:t>
      </w:r>
    </w:p>
    <w:p w:rsidR="00204AB1" w:rsidRDefault="00593772" w:rsidP="00190E6B">
      <w:pPr>
        <w:pStyle w:val="normal0"/>
        <w:spacing w:line="240" w:lineRule="auto"/>
        <w:jc w:val="both"/>
      </w:pPr>
      <w:r>
        <w:lastRenderedPageBreak/>
        <w:t xml:space="preserve"> </w:t>
      </w:r>
    </w:p>
    <w:p w:rsidR="00204AB1" w:rsidRDefault="00593772" w:rsidP="00190E6B">
      <w:pPr>
        <w:pStyle w:val="normal0"/>
        <w:spacing w:line="240" w:lineRule="auto"/>
        <w:jc w:val="both"/>
      </w:pPr>
      <w:r>
        <w:t>Onde:</w:t>
      </w:r>
    </w:p>
    <w:p w:rsidR="00204AB1" w:rsidRDefault="00593772" w:rsidP="00190E6B">
      <w:pPr>
        <w:pStyle w:val="normal0"/>
        <w:spacing w:line="240" w:lineRule="auto"/>
        <w:jc w:val="both"/>
      </w:pPr>
      <w:r>
        <w:t>PUII – Preço Unitário do Item Incluído, referido ao mês base do orçamento;</w:t>
      </w:r>
    </w:p>
    <w:p w:rsidR="00204AB1" w:rsidRDefault="00593772" w:rsidP="00190E6B">
      <w:pPr>
        <w:pStyle w:val="normal0"/>
        <w:spacing w:line="240" w:lineRule="auto"/>
        <w:jc w:val="both"/>
      </w:pPr>
      <w:r>
        <w:t>PO – Preço da obra na data do orçamento;</w:t>
      </w:r>
    </w:p>
    <w:p w:rsidR="00204AB1" w:rsidRDefault="00593772" w:rsidP="00190E6B">
      <w:pPr>
        <w:pStyle w:val="normal0"/>
        <w:spacing w:line="240" w:lineRule="auto"/>
        <w:jc w:val="both"/>
      </w:pPr>
      <w:r>
        <w:t xml:space="preserve">PLO – Preço da Licitante para </w:t>
      </w:r>
      <w:proofErr w:type="gramStart"/>
      <w:r>
        <w:t>a Obra referido à data do documento</w:t>
      </w:r>
      <w:proofErr w:type="gramEnd"/>
      <w:r>
        <w:t>;</w:t>
      </w:r>
    </w:p>
    <w:p w:rsidR="00204AB1" w:rsidRDefault="00593772" w:rsidP="00190E6B">
      <w:pPr>
        <w:pStyle w:val="normal0"/>
        <w:spacing w:line="240" w:lineRule="auto"/>
        <w:jc w:val="both"/>
      </w:pPr>
      <w:r>
        <w:t>PUEII – Preço Unitário (SCO-RIO) do Item Incluído, referido ao mês base do orçamento.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Parágrafo Segundo – Para a preservação do valor do Contrato, aos acréscimos corresponderão, sempre que </w:t>
      </w:r>
      <w:proofErr w:type="gramStart"/>
      <w:r>
        <w:t>possível e recomendável, supressões</w:t>
      </w:r>
      <w:proofErr w:type="gramEnd"/>
      <w:r>
        <w:t xml:space="preserve"> de outros itens, em igual proporção, desde que não haja comprometimento da obra e nem se transfigure o objeto do contrato, conforme o art. 126 da Lei Federal nº 14.133/2021.</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Parágrafo Terceiro – Itens simples ou compostos que não constem originariamente na Planilha de Quantitativos e Custos Unitários </w:t>
      </w:r>
      <w:r w:rsidR="006057B2">
        <w:t>(</w:t>
      </w:r>
      <w:r w:rsidR="00E360E3">
        <w:rPr>
          <w:b/>
        </w:rPr>
        <w:t>Anexo VII</w:t>
      </w:r>
      <w:r w:rsidR="00E360E3">
        <w:t xml:space="preserve">) </w:t>
      </w:r>
      <w:r w:rsidR="00E360E3" w:rsidRPr="001D02A2">
        <w:rPr>
          <w:b/>
        </w:rPr>
        <w:t>do Projeto Básico</w:t>
      </w:r>
      <w:r>
        <w:t>, e que eventualmente se façam necessários, deverão ser incluídos sempre com base nos insumos, composições ou itens relacionados na tabela de preços adotada no Contrato.</w:t>
      </w:r>
    </w:p>
    <w:p w:rsidR="00E360E3" w:rsidRDefault="00E360E3" w:rsidP="00190E6B">
      <w:pPr>
        <w:pStyle w:val="normal0"/>
        <w:spacing w:line="240" w:lineRule="auto"/>
        <w:jc w:val="both"/>
      </w:pPr>
    </w:p>
    <w:p w:rsidR="00204AB1" w:rsidRDefault="00593772" w:rsidP="00190E6B">
      <w:pPr>
        <w:pStyle w:val="normal0"/>
        <w:spacing w:line="240" w:lineRule="auto"/>
        <w:jc w:val="both"/>
      </w:pPr>
      <w:r>
        <w:t>Parágrafo Quarto – Poderão ser aceitas variantes do Projeto Executivo, quando houver, para a execução das obras e/ou serviços, que, depois de analisadas pela Fiscalização, conduzam à redução do preço contratado. Esta variante será acompanhada de uma Planilha de Quantitativos e Preços Unitários que demonstre a efetiva redução do preço referencial. A aceitação das variantes implicará:</w:t>
      </w:r>
    </w:p>
    <w:p w:rsidR="00E360E3" w:rsidRDefault="00E360E3" w:rsidP="00190E6B">
      <w:pPr>
        <w:pStyle w:val="normal0"/>
        <w:spacing w:line="240" w:lineRule="auto"/>
        <w:jc w:val="both"/>
      </w:pPr>
    </w:p>
    <w:p w:rsidR="00204AB1" w:rsidRDefault="00593772" w:rsidP="00190E6B">
      <w:pPr>
        <w:pStyle w:val="normal0"/>
        <w:spacing w:line="240" w:lineRule="auto"/>
        <w:jc w:val="both"/>
      </w:pPr>
      <w:r>
        <w:t>a) a contemplação dos seus quantitativos e preços na Planilha Oficial de Quantitativos e Preços Unitários, procedendo-se às adaptações necessárias, com as substituições e modificações indispensáveis e pertinentes;</w:t>
      </w:r>
    </w:p>
    <w:p w:rsidR="00204AB1" w:rsidRDefault="00593772" w:rsidP="00190E6B">
      <w:pPr>
        <w:pStyle w:val="normal0"/>
        <w:spacing w:line="240" w:lineRule="auto"/>
        <w:jc w:val="both"/>
      </w:pPr>
      <w:r>
        <w:t>b) a inalterabilidade dos preços e dos quantitativos das variantes.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Parágrafo Quinto – O CONTRATANTE poderá modificar o projeto ou as suas especificações para melhor adequação técnica aos seus objetivos, com alteração ou não do valor contratual, observado o disposto nos </w:t>
      </w:r>
      <w:proofErr w:type="spellStart"/>
      <w:r>
        <w:t>arts</w:t>
      </w:r>
      <w:proofErr w:type="spellEnd"/>
      <w:r>
        <w:t>. 124, inciso I, e 130, ambos da Lei Federal nº 14.133/2021.</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Parágrafo Sexto – A diferença percentual entre o valor global do contrato e o preço global de referência não poderá ser reduzida em favor do contratado em decorrência de aditamentos que modifiquem a planilha orçamentária, conforme o art. 128 da Lei Federal nº 14.133/2021.</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Parágrafo Sétimo – Nas hipóteses em que for adotada a contratação integrada ou semi-integrada, é vedada a alteração dos valores contratuais, exceto nos seguintes casos:</w:t>
      </w:r>
    </w:p>
    <w:p w:rsidR="00204AB1" w:rsidRDefault="00593772" w:rsidP="00190E6B">
      <w:pPr>
        <w:pStyle w:val="normal0"/>
        <w:spacing w:line="240" w:lineRule="auto"/>
        <w:jc w:val="both"/>
      </w:pPr>
      <w:r>
        <w:t>a) para restabelecimento do equilíbrio econômico-financeiro decorrente de caso fortuito ou força maior;</w:t>
      </w:r>
    </w:p>
    <w:p w:rsidR="00204AB1" w:rsidRDefault="00593772" w:rsidP="00190E6B">
      <w:pPr>
        <w:pStyle w:val="normal0"/>
        <w:spacing w:line="240" w:lineRule="auto"/>
        <w:jc w:val="both"/>
      </w:pPr>
      <w:r>
        <w:t xml:space="preserve">b) por necessidade de alteração do projeto ou das especificações para melhor adequação técnica aos objetivos da contratação, a pedido da Administração, desde que não decorrente de erros ou omissões por parte </w:t>
      </w:r>
      <w:proofErr w:type="gramStart"/>
      <w:r>
        <w:t>do contratado, observados</w:t>
      </w:r>
      <w:proofErr w:type="gramEnd"/>
      <w:r>
        <w:t xml:space="preserve"> os limites estabelecidos no art. 125 desta Lei;</w:t>
      </w:r>
    </w:p>
    <w:p w:rsidR="00204AB1" w:rsidRDefault="00593772" w:rsidP="00190E6B">
      <w:pPr>
        <w:pStyle w:val="normal0"/>
        <w:spacing w:line="240" w:lineRule="auto"/>
        <w:jc w:val="both"/>
      </w:pPr>
      <w:r>
        <w:t>c) por necessidade de alteração do projeto nas contratações semi-integradas, nos termos do § 5º do art. 46 desta Lei;</w:t>
      </w:r>
    </w:p>
    <w:p w:rsidR="00190E6B" w:rsidRDefault="00593772" w:rsidP="0085546A">
      <w:pPr>
        <w:pStyle w:val="normal0"/>
        <w:spacing w:line="240" w:lineRule="auto"/>
        <w:jc w:val="both"/>
      </w:pPr>
      <w:r>
        <w:t>d) por ocorrência de evento superveniente alocado na matriz de riscos como de responsabilidade da Administração.</w:t>
      </w:r>
      <w:bookmarkStart w:id="64" w:name="_olfmc982f3o" w:colFirst="0" w:colLast="0"/>
      <w:bookmarkEnd w:id="64"/>
    </w:p>
    <w:p w:rsidR="00204AB1" w:rsidRDefault="00593772" w:rsidP="00190E6B">
      <w:pPr>
        <w:pStyle w:val="Ttulo1"/>
        <w:keepNext w:val="0"/>
        <w:keepLines w:val="0"/>
        <w:spacing w:line="240" w:lineRule="auto"/>
        <w:ind w:right="0"/>
        <w:jc w:val="both"/>
      </w:pPr>
      <w:r>
        <w:lastRenderedPageBreak/>
        <w:t>CLÁUSULA DÉCIMA PRIMEIRA – GARANTIA</w:t>
      </w:r>
    </w:p>
    <w:p w:rsidR="00204AB1" w:rsidRDefault="00593772" w:rsidP="00190E6B">
      <w:pPr>
        <w:pStyle w:val="normal0"/>
        <w:spacing w:line="240" w:lineRule="auto"/>
        <w:jc w:val="both"/>
      </w:pPr>
      <w:r>
        <w:t>A CONTRATADA prestou garantia na modalidade de</w:t>
      </w:r>
      <w:r>
        <w:rPr>
          <w:u w:val="single"/>
        </w:rPr>
        <w:t xml:space="preserve">                                              </w:t>
      </w:r>
      <w:r>
        <w:rPr>
          <w:u w:val="single"/>
        </w:rPr>
        <w:tab/>
        <w:t xml:space="preserve">, </w:t>
      </w:r>
      <w:r>
        <w:t xml:space="preserve">no valor de R$ ______________________ equivalente a </w:t>
      </w:r>
      <w:r>
        <w:rPr>
          <w:i/>
        </w:rPr>
        <w:t>1,5%</w:t>
      </w:r>
      <w:r>
        <w:t xml:space="preserve"> do valor total do Contrato.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Parágrafo Primeiro – A Secretaria Municipal de Saúde 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a CONTRATANTE ainda reter créditos.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Parágrafo Segundo – Os valores das multas impostas por descumprimento das obrigações assumidas no Contrato serão </w:t>
      </w:r>
      <w:r>
        <w:rPr>
          <w:u w:val="single"/>
        </w:rPr>
        <w:t>descontados da garantia</w:t>
      </w:r>
      <w:r>
        <w:t xml:space="preserve"> caso não venham a ser quitados no prazo de </w:t>
      </w:r>
      <w:r>
        <w:rPr>
          <w:u w:val="single"/>
        </w:rPr>
        <w:t>03 (três) dias úteis</w:t>
      </w:r>
      <w:r>
        <w:t>, contados da ciência da aplicação da penalidade. Se a multa aplicada for superior ao valor da garantia prestada, além da perda desta, responderá a CONTRATADA pela diferença, que será descontada dos pagamentos eventualmente devidos pela Administração ou cobrada judicialmente.</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Parágrafo Terceiro – Em caso de extinção decorrente de ato praticado pela CONTRATADA, a garantia reverterá ao CONTRATANTE para execução na forma do inciso III, do art. 139 da Lei 14.133/2021. Quando a garantia for insuficiente, o CONTRATANTE promoverá a cobrança de eventual diferença que venha a ser apurada.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ind w:left="1080" w:hanging="360"/>
        <w:jc w:val="both"/>
        <w:rPr>
          <w:b/>
          <w:u w:val="single"/>
        </w:rPr>
      </w:pPr>
      <w:proofErr w:type="gramStart"/>
      <w:r>
        <w:rPr>
          <w:b/>
        </w:rPr>
        <w:t>1</w:t>
      </w:r>
      <w:proofErr w:type="gramEnd"/>
      <w:r>
        <w:rPr>
          <w:b/>
        </w:rPr>
        <w:t>)</w:t>
      </w:r>
      <w:r>
        <w:rPr>
          <w:b/>
          <w:sz w:val="14"/>
          <w:szCs w:val="14"/>
        </w:rPr>
        <w:tab/>
      </w:r>
      <w:r>
        <w:rPr>
          <w:b/>
          <w:u w:val="single"/>
        </w:rPr>
        <w:t>Caso seja utilizada garantia modalidade de Caução em Dinheiro  (art. 96, § 1º, I, 1ª parte, da Lei Federal nº 14.133/2021):</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Parágrafo Quarto – Na hipótese de </w:t>
      </w:r>
      <w:r>
        <w:rPr>
          <w:b/>
          <w:u w:val="single"/>
        </w:rPr>
        <w:t>descontos da garantia</w:t>
      </w:r>
      <w:r>
        <w:t xml:space="preserve"> a qualquer título, seu valor original deverá ser integralmente recomposto no prazo de </w:t>
      </w:r>
      <w:proofErr w:type="gramStart"/>
      <w:r>
        <w:rPr>
          <w:b/>
          <w:u w:val="single"/>
        </w:rPr>
        <w:t>7</w:t>
      </w:r>
      <w:proofErr w:type="gramEnd"/>
      <w:r>
        <w:rPr>
          <w:b/>
          <w:u w:val="single"/>
        </w:rPr>
        <w:t xml:space="preserve"> (sete) dias úteis</w:t>
      </w:r>
      <w:r>
        <w:t xml:space="preserve">, exceto no caso da cobrança de valores de multas aplicadas, em que esse será de </w:t>
      </w:r>
      <w:r>
        <w:rPr>
          <w:u w:val="single"/>
        </w:rPr>
        <w:t>48 (quarenta e oito) horas</w:t>
      </w:r>
      <w:r>
        <w:t xml:space="preserve">, sempre contados da utilização ou da notificação pela </w:t>
      </w:r>
      <w:r>
        <w:rPr>
          <w:b/>
        </w:rPr>
        <w:t>Secretaria Municipal de Saúde</w:t>
      </w:r>
      <w:r>
        <w:t>, o que ocorrer por último, sob pena de extinção administrativa do Contrato.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Parágrafo Quinto –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w:t>
      </w:r>
      <w:r>
        <w:rPr>
          <w:b/>
        </w:rPr>
        <w:t xml:space="preserve"> sanções previstas neste Contrato</w:t>
      </w:r>
      <w:r>
        <w:t>.</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Parágrafo Sexto – A garantia contratual só será liberada ou restituída com o integral cumprimento do Contrato, mediante ato liberatório da autoridade contratante, de acordo com </w:t>
      </w:r>
      <w:r>
        <w:rPr>
          <w:b/>
        </w:rPr>
        <w:t>o art. 465 do RGCAF</w:t>
      </w:r>
      <w:r>
        <w:t xml:space="preserve"> e, quando em dinheiro, atualizada monetariamente.</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ind w:left="1080" w:hanging="360"/>
        <w:jc w:val="both"/>
        <w:rPr>
          <w:b/>
          <w:u w:val="single"/>
        </w:rPr>
      </w:pPr>
      <w:proofErr w:type="gramStart"/>
      <w:r>
        <w:rPr>
          <w:b/>
        </w:rPr>
        <w:t>2</w:t>
      </w:r>
      <w:proofErr w:type="gramEnd"/>
      <w:r>
        <w:rPr>
          <w:b/>
        </w:rPr>
        <w:t>)</w:t>
      </w:r>
      <w:r>
        <w:rPr>
          <w:b/>
          <w:sz w:val="14"/>
          <w:szCs w:val="14"/>
        </w:rPr>
        <w:tab/>
      </w:r>
      <w:r>
        <w:rPr>
          <w:b/>
          <w:u w:val="single"/>
        </w:rPr>
        <w:t>Caso seja utilizada garantia na modalidade de Seguro–Garantia (art. 96, § 1º, II, da Lei Federal nº 14.133/2021)</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Parágrafo Quarto – A apólice deverá ter vigência idêntica ao prazo do contrato, acrescido de </w:t>
      </w:r>
      <w:r>
        <w:rPr>
          <w:b/>
        </w:rPr>
        <w:t>90 (noventa) dias</w:t>
      </w:r>
      <w:r>
        <w:t xml:space="preserve"> para apuração de eventual inadimplemento da Contratada — ocorrido durante a vigência contratual — e para a comunicação do inadimplemento à seguradora, com cláusula de renovação até a extinção das obrigações da CONTRATADA, vinculada à reavaliação do risco.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lastRenderedPageBreak/>
        <w:t>Parágrafo Quinto – A apólice deverá conter disposição expressa de obrigatoriedade de a seguradora informar ao CONTRATANTE e à CONTRATADA, em até 30 (trinta) dias antes do prazo final da validade, se a apólice será ou não renovada.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Parágrafo Sexto – No caso de a seguradora não renovar a apólice de seguro–garantia, a Contratada deverá apresentar garantia de valor e condições equivalentes, para aprovação do Contratante, antes do vencimento da apólice, independentemente de notificação, sob pena de caracterizar–se inadimplência e serem aplicadas as penalidades cabíveis.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Parágrafo Sétimo – As apólices emitidas não poderão conter obrigações, restrições ou disposições que contrariem as disposições do presente CONTRATO e deverão conter declaração expressa da companhia seguradora, da qual conste que conhece integralmente este contrato.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Parágrafo Oitavo – A CONTRATADA encaminhará ao Contratante cópia autenticada das apólices de seguro, antes da assinatura do contrato.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Parágrafo Nono – A apólice deverá ser emitida por seguradora autorizada a funcionar no Brasil pela SUSEP – Superintendência de Seguros Privados, – fato que deverá ser atestado mediante apresentação, junto com a apólice, da Certidão de Regularidade expedida pela SUSEP.</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Parágrafo Décimo –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sanções previstas neste Contrato.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Parágrafo Décimo Primeiro – A garantia contratual só será liberada ou restituída com o integral cumprimento do Contrato, mediante ato liberatório da autoridade contratante, de acordo com o art. 465 do RGCAF.</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ind w:left="1080" w:hanging="360"/>
        <w:jc w:val="both"/>
        <w:rPr>
          <w:b/>
          <w:u w:val="single"/>
        </w:rPr>
      </w:pPr>
      <w:proofErr w:type="gramStart"/>
      <w:r>
        <w:rPr>
          <w:b/>
        </w:rPr>
        <w:t>3</w:t>
      </w:r>
      <w:proofErr w:type="gramEnd"/>
      <w:r>
        <w:rPr>
          <w:b/>
        </w:rPr>
        <w:t>)</w:t>
      </w:r>
      <w:r>
        <w:rPr>
          <w:b/>
          <w:sz w:val="14"/>
          <w:szCs w:val="14"/>
        </w:rPr>
        <w:tab/>
      </w:r>
      <w:r>
        <w:rPr>
          <w:b/>
          <w:u w:val="single"/>
        </w:rPr>
        <w:t>Caso seja utilizada a garantia na modalidade Fiança–Bancária (art. 96, § 1º, III, da Lei Federal nº 14.133/2021):</w:t>
      </w:r>
    </w:p>
    <w:p w:rsidR="00204AB1" w:rsidRDefault="00593772" w:rsidP="00190E6B">
      <w:pPr>
        <w:pStyle w:val="normal0"/>
        <w:spacing w:line="240" w:lineRule="auto"/>
        <w:ind w:left="720"/>
        <w:jc w:val="both"/>
      </w:pPr>
      <w:r>
        <w:t xml:space="preserve"> </w:t>
      </w:r>
    </w:p>
    <w:p w:rsidR="00204AB1" w:rsidRDefault="00593772" w:rsidP="00190E6B">
      <w:pPr>
        <w:pStyle w:val="normal0"/>
        <w:spacing w:line="240" w:lineRule="auto"/>
        <w:jc w:val="both"/>
      </w:pPr>
      <w:r>
        <w:t>Parágrafo Quarto – A fiança bancária formalizar–se–á através de carta de fiança fornecida por instituição financeira devidamente autorizada a operar no país pelo Banco Central do Brasil.</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Parágrafo Quinto – A fiança bancária será apresentada com firma devidamente reconhecida em cartório, exceto no caso de documento emitido por via digital, cuja autenticidade pode ser aferida junto aos certificadores digitais devida e legalmente autorizados.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Parágrafo Sexto – A fiança bancária deverá ter prazo de validade correspondente ao período de vigência deste contrato, acrescido de </w:t>
      </w:r>
      <w:r>
        <w:rPr>
          <w:b/>
        </w:rPr>
        <w:t>90 (noventa) dias</w:t>
      </w:r>
      <w:r>
        <w:t xml:space="preserve"> para apuração de eventual inadimplemento da CONTRATADA — ocorrido durante a vigência contratual — e para a comunicação do inadimplemento à instituição financeira.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Parágrafo Sétimo – No instrumento de fiança bancária constará renúncia expressa do fiador ao beneficio de ordem e aos direitos previstos nos </w:t>
      </w:r>
      <w:proofErr w:type="spellStart"/>
      <w:r>
        <w:t>arts</w:t>
      </w:r>
      <w:proofErr w:type="spellEnd"/>
      <w:r>
        <w:t xml:space="preserve">. 827 e 838 do Código Civil Brasileiro, </w:t>
      </w:r>
      <w:r>
        <w:lastRenderedPageBreak/>
        <w:t xml:space="preserve">bem como sua expressa afirmação que, como devedor solidário, fará o pagamento ao Contratante, independentemente de interpelação judicial, caso o afiançado não cumpra suas obrigações.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Parágrafo Oitavo–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sanções previstas neste Contrato.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Parágrafo Nono – A garantia contratual só será liberada ou restituída com o integral cumprimento do Contrato, mediante ato liberatório da autoridade contratante, de acordo com o art. 465 do RGCAF.</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ind w:left="1080" w:hanging="360"/>
        <w:jc w:val="both"/>
        <w:rPr>
          <w:b/>
          <w:u w:val="single"/>
        </w:rPr>
      </w:pPr>
      <w:proofErr w:type="gramStart"/>
      <w:r>
        <w:rPr>
          <w:b/>
        </w:rPr>
        <w:t>4</w:t>
      </w:r>
      <w:proofErr w:type="gramEnd"/>
      <w:r>
        <w:rPr>
          <w:b/>
        </w:rPr>
        <w:t>)</w:t>
      </w:r>
      <w:r>
        <w:rPr>
          <w:b/>
          <w:sz w:val="14"/>
          <w:szCs w:val="14"/>
        </w:rPr>
        <w:tab/>
      </w:r>
      <w:r>
        <w:rPr>
          <w:b/>
          <w:u w:val="single"/>
        </w:rPr>
        <w:t>Caso seja utilizada garantia modalidade Caução Títulos Públicos (art. 96, § 1º, I, 2ª parte, da Lei Federal nº 14.133/2021):</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Parágrafo Quarto – A contratada entregará, até a data da assinatura do contrato, os Títulos da</w:t>
      </w:r>
      <w:proofErr w:type="gramStart"/>
      <w:r>
        <w:t xml:space="preserve">  </w:t>
      </w:r>
      <w:proofErr w:type="gramEnd"/>
      <w:r>
        <w:t>Dívida Pública emitidos na forma escritural, mediante registro em sistema centralizado de liquidação e de custódia autorizado pelo Banco Central do Brasil e avaliados por seus valores econômicos, conforme definido pelo Ministério da Economia ou órgão que o suceder, no Órgão responsável pela contratação, para aferição de sua legalidade, registro e anexação ao processo de contratação.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Parágrafo Quinto –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sanções previstas neste Contrato.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Parágrafo Sexto – A garantia contratual só será liberada ou restituída com o integral cumprimento do Contrato, mediante ato liberatório da autoridade contratante, de acordo com o art. 465 do RGCAF.</w:t>
      </w: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pPr>
      <w:bookmarkStart w:id="65" w:name="_4b8hvikv8ads" w:colFirst="0" w:colLast="0"/>
      <w:bookmarkEnd w:id="65"/>
      <w:r w:rsidRPr="00523071">
        <w:t>CLÁUSULA</w:t>
      </w:r>
      <w:r>
        <w:t xml:space="preserve"> DÉCIMA SEGUNDA – PRAZO</w:t>
      </w:r>
    </w:p>
    <w:p w:rsidR="00523071" w:rsidRPr="00D428DF" w:rsidRDefault="00593772" w:rsidP="00523071">
      <w:pPr>
        <w:pStyle w:val="normal0"/>
        <w:spacing w:line="240" w:lineRule="auto"/>
        <w:jc w:val="both"/>
      </w:pPr>
      <w:r>
        <w:t xml:space="preserve">A contratação terá eficácia a partir da data da publicação do instrumento correspondente no Portal Nacional de Contratações Públicas e vigorará </w:t>
      </w:r>
      <w:r w:rsidRPr="00C62CD6">
        <w:t>por</w:t>
      </w:r>
      <w:r w:rsidR="00C62CD6" w:rsidRPr="00C62CD6">
        <w:t xml:space="preserve"> </w:t>
      </w:r>
      <w:r w:rsidR="00523071" w:rsidRPr="00017BB8">
        <w:rPr>
          <w:b/>
        </w:rPr>
        <w:t>540 (quinhentos e quarenta) dias corridos c</w:t>
      </w:r>
      <w:r w:rsidR="00523071">
        <w:rPr>
          <w:b/>
        </w:rPr>
        <w:t xml:space="preserve">ontados da referida </w:t>
      </w:r>
      <w:proofErr w:type="gramStart"/>
      <w:r w:rsidR="00523071">
        <w:rPr>
          <w:b/>
        </w:rPr>
        <w:t>publicação ,</w:t>
      </w:r>
      <w:proofErr w:type="gramEnd"/>
      <w:r w:rsidR="00523071">
        <w:rPr>
          <w:b/>
        </w:rPr>
        <w:t xml:space="preserve"> </w:t>
      </w:r>
      <w:r w:rsidR="00523071" w:rsidRPr="00D428DF">
        <w:t>em perfeita obediência ao Cron</w:t>
      </w:r>
      <w:r w:rsidR="004E39CB">
        <w:t xml:space="preserve">ograma Físico-Financeiro (Anexo X </w:t>
      </w:r>
      <w:r w:rsidR="00523071" w:rsidRPr="00D428DF">
        <w:t>)</w:t>
      </w:r>
      <w:r w:rsidR="004E39CB">
        <w:t xml:space="preserve"> do projeto básico</w:t>
      </w:r>
      <w:r w:rsidR="00523071" w:rsidRPr="00D428DF">
        <w:t>.</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Parágrafo Primeiro – Os prazos de cumprimento das etapas são aqueles constantes do Cronograma Físico-Financeiro (</w:t>
      </w:r>
      <w:r>
        <w:rPr>
          <w:b/>
        </w:rPr>
        <w:t>Anexo</w:t>
      </w:r>
      <w:r w:rsidR="004E39CB">
        <w:rPr>
          <w:b/>
        </w:rPr>
        <w:t xml:space="preserve"> X</w:t>
      </w:r>
      <w:proofErr w:type="gramStart"/>
      <w:r w:rsidR="004E39CB">
        <w:rPr>
          <w:b/>
        </w:rPr>
        <w:t xml:space="preserve"> </w:t>
      </w:r>
      <w:r>
        <w:t>)</w:t>
      </w:r>
      <w:proofErr w:type="gramEnd"/>
      <w:r w:rsidR="004E39CB" w:rsidRPr="004E39CB">
        <w:t xml:space="preserve"> </w:t>
      </w:r>
      <w:r w:rsidR="004E39CB">
        <w:t>do projeto básico</w:t>
      </w:r>
      <w:r>
        <w:t>.</w:t>
      </w:r>
    </w:p>
    <w:p w:rsidR="00204AB1" w:rsidRDefault="00593772" w:rsidP="00190E6B">
      <w:pPr>
        <w:pStyle w:val="normal0"/>
        <w:spacing w:line="240" w:lineRule="auto"/>
        <w:jc w:val="both"/>
        <w:rPr>
          <w:i/>
        </w:rPr>
      </w:pPr>
      <w:r>
        <w:rPr>
          <w:i/>
        </w:rPr>
        <w:t xml:space="preserve"> </w:t>
      </w:r>
    </w:p>
    <w:p w:rsidR="00204AB1" w:rsidRDefault="00593772" w:rsidP="00190E6B">
      <w:pPr>
        <w:pStyle w:val="normal0"/>
        <w:spacing w:line="240" w:lineRule="auto"/>
        <w:jc w:val="both"/>
      </w:pPr>
      <w:r>
        <w:t>Parágrafo Segundo – O prazo de execução das obras e/ou serviços poderá ser prorrogado ou alterado nos termos da Lei Federal nº 14.133/2021.</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Parágrafo Terceiro – No caso de serviços contínuos, o contrato poderá ser prorrogado na forma dos </w:t>
      </w:r>
      <w:proofErr w:type="spellStart"/>
      <w:r>
        <w:t>arts</w:t>
      </w:r>
      <w:proofErr w:type="spellEnd"/>
      <w:r>
        <w:t>. 107 e 106, §2º, da Lei Federal nº 14.133/2021, e das demais normas aplicáveis.</w:t>
      </w:r>
    </w:p>
    <w:p w:rsidR="00204AB1" w:rsidRDefault="00593772" w:rsidP="00190E6B">
      <w:pPr>
        <w:pStyle w:val="normal0"/>
        <w:spacing w:line="240" w:lineRule="auto"/>
        <w:jc w:val="both"/>
      </w:pPr>
      <w:r>
        <w:t xml:space="preserve"> </w:t>
      </w:r>
    </w:p>
    <w:p w:rsidR="003D68BE" w:rsidRDefault="00593772" w:rsidP="003D68BE">
      <w:pPr>
        <w:pStyle w:val="normal0"/>
        <w:spacing w:line="240" w:lineRule="auto"/>
        <w:jc w:val="both"/>
        <w:rPr>
          <w:b/>
        </w:rPr>
      </w:pPr>
      <w:r>
        <w:lastRenderedPageBreak/>
        <w:t xml:space="preserve">Parágrafo Quarto – </w:t>
      </w:r>
      <w:r w:rsidRPr="00C62CD6">
        <w:t xml:space="preserve">O período de conservação por conta da CONTRATADA será de </w:t>
      </w:r>
      <w:r w:rsidR="003D68BE" w:rsidRPr="0004572C">
        <w:rPr>
          <w:b/>
        </w:rPr>
        <w:t>180 (cento e oitenta) dias corridos, a contar do aceite provisório, na forma do art. 462 do RGCAF, sem prejuízo da garantia legal.</w:t>
      </w:r>
    </w:p>
    <w:p w:rsidR="00204AB1" w:rsidRPr="00291532" w:rsidRDefault="003D68BE" w:rsidP="00190E6B">
      <w:pPr>
        <w:pStyle w:val="normal0"/>
        <w:spacing w:line="240" w:lineRule="auto"/>
        <w:jc w:val="both"/>
        <w:rPr>
          <w:b/>
        </w:rPr>
      </w:pPr>
      <w:r>
        <w:t xml:space="preserve"> </w:t>
      </w:r>
      <w:r w:rsidR="00593772">
        <w:t xml:space="preserve"> </w:t>
      </w:r>
    </w:p>
    <w:p w:rsidR="00204AB1" w:rsidRPr="00291532" w:rsidRDefault="00593772" w:rsidP="00190E6B">
      <w:pPr>
        <w:pStyle w:val="Ttulo1"/>
        <w:keepNext w:val="0"/>
        <w:keepLines w:val="0"/>
        <w:spacing w:line="240" w:lineRule="auto"/>
        <w:ind w:right="0"/>
        <w:jc w:val="both"/>
      </w:pPr>
      <w:bookmarkStart w:id="66" w:name="_fhz2uvofm9u6" w:colFirst="0" w:colLast="0"/>
      <w:bookmarkEnd w:id="66"/>
      <w:r w:rsidRPr="00291532">
        <w:t>CLÁUSULA DÉCIMA TERCEIRA – CRONOGRAMA</w:t>
      </w:r>
    </w:p>
    <w:p w:rsidR="00204AB1" w:rsidRDefault="00593772" w:rsidP="00190E6B">
      <w:pPr>
        <w:pStyle w:val="normal0"/>
        <w:spacing w:line="240" w:lineRule="auto"/>
        <w:jc w:val="both"/>
      </w:pPr>
      <w:r>
        <w:t>O programa mínimo de progressão dos trabalhos e do desenvolvimento das obras obedecerá à previsão das etapas constantes do Cronogra</w:t>
      </w:r>
      <w:r w:rsidR="004E39CB">
        <w:t>ma Físico-Financeiro (Anexo X</w:t>
      </w:r>
      <w:r>
        <w:t>)</w:t>
      </w:r>
      <w:r w:rsidR="004E39CB" w:rsidRPr="004E39CB">
        <w:t xml:space="preserve"> </w:t>
      </w:r>
      <w:r w:rsidR="004E39CB">
        <w:t>do projeto básico</w:t>
      </w:r>
      <w:r>
        <w:t>.</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Parágrafo Primeiro – No decorrer da execução das obras será exigida uma produção que, aos preços contratuais originários, corresponda às etapas mínimas, em dias corridos, estabelecidos no Cronograma Físico-Financeiro, em percentagens acumuladas em relação ao valor global das obras contratadas, que são: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proofErr w:type="gramStart"/>
      <w:r>
        <w:t>até</w:t>
      </w:r>
      <w:proofErr w:type="gramEnd"/>
      <w:r>
        <w:t xml:space="preserve"> o ___________ dias corridos, até o ____________ dias corridos.</w:t>
      </w:r>
    </w:p>
    <w:p w:rsidR="00204AB1" w:rsidRDefault="00593772" w:rsidP="00190E6B">
      <w:pPr>
        <w:pStyle w:val="normal0"/>
        <w:spacing w:line="240" w:lineRule="auto"/>
        <w:jc w:val="both"/>
      </w:pPr>
      <w:proofErr w:type="gramStart"/>
      <w:r>
        <w:t>até</w:t>
      </w:r>
      <w:proofErr w:type="gramEnd"/>
      <w:r>
        <w:t xml:space="preserve"> o ___________ dias corridos, até o ____________ dias corridos.</w:t>
      </w:r>
    </w:p>
    <w:p w:rsidR="00204AB1" w:rsidRDefault="00593772" w:rsidP="00190E6B">
      <w:pPr>
        <w:pStyle w:val="normal0"/>
        <w:spacing w:line="240" w:lineRule="auto"/>
        <w:jc w:val="both"/>
      </w:pPr>
      <w:proofErr w:type="gramStart"/>
      <w:r>
        <w:t>até</w:t>
      </w:r>
      <w:proofErr w:type="gramEnd"/>
      <w:r>
        <w:t xml:space="preserve"> o ___________ dias corridos, até o ____________ dias corridos.</w:t>
      </w:r>
    </w:p>
    <w:p w:rsidR="00204AB1" w:rsidRDefault="00593772" w:rsidP="00190E6B">
      <w:pPr>
        <w:pStyle w:val="normal0"/>
        <w:spacing w:line="240" w:lineRule="auto"/>
        <w:jc w:val="both"/>
      </w:pPr>
      <w:proofErr w:type="gramStart"/>
      <w:r>
        <w:t>até</w:t>
      </w:r>
      <w:proofErr w:type="gramEnd"/>
      <w:r>
        <w:t xml:space="preserve"> o ___________ dias corridos, até o ____________ dias corridos.</w:t>
      </w:r>
    </w:p>
    <w:p w:rsidR="00204AB1" w:rsidRDefault="00593772" w:rsidP="00190E6B">
      <w:pPr>
        <w:pStyle w:val="normal0"/>
        <w:spacing w:line="240" w:lineRule="auto"/>
        <w:jc w:val="both"/>
      </w:pPr>
      <w:proofErr w:type="gramStart"/>
      <w:r>
        <w:t>até</w:t>
      </w:r>
      <w:proofErr w:type="gramEnd"/>
      <w:r>
        <w:t xml:space="preserve"> o ___________ dias corridos, até o ____________ dias corridos.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Parágrafo Segundo – Havendo progressão no Cronograma Físico maior do que a previsão original, a Fiscalização poderá adaptar o Cronograma Financeiro para atender essa situação, até o limite da dotação consignada no orçamento anual.</w:t>
      </w: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pPr>
      <w:bookmarkStart w:id="67" w:name="_jmr3ibfpn2oe" w:colFirst="0" w:colLast="0"/>
      <w:bookmarkEnd w:id="67"/>
      <w:r>
        <w:t xml:space="preserve">CLÁUSULA DÉCIMA </w:t>
      </w:r>
      <w:proofErr w:type="gramStart"/>
      <w:r>
        <w:t>QUARTA – REGIME E FORMA DE EXECUÇÃO DAS OBRAS E/OU</w:t>
      </w:r>
      <w:proofErr w:type="gramEnd"/>
      <w:r>
        <w:t xml:space="preserve"> SERVIÇOS</w:t>
      </w:r>
    </w:p>
    <w:p w:rsidR="00204AB1" w:rsidRDefault="00593772" w:rsidP="00190E6B">
      <w:pPr>
        <w:pStyle w:val="normal0"/>
        <w:spacing w:line="240" w:lineRule="auto"/>
        <w:jc w:val="both"/>
      </w:pPr>
      <w:r>
        <w:t xml:space="preserve">As obras e/ou serviços objeto do presente Contrato serão executados sob o regime de </w:t>
      </w:r>
      <w:r w:rsidRPr="00C62CD6">
        <w:rPr>
          <w:b/>
        </w:rPr>
        <w:t xml:space="preserve">Empreitada por Preço </w:t>
      </w:r>
      <w:r w:rsidR="00C62CD6" w:rsidRPr="00C62CD6">
        <w:rPr>
          <w:b/>
        </w:rPr>
        <w:t>Unitário,</w:t>
      </w:r>
      <w:r w:rsidRPr="00C62CD6">
        <w:t xml:space="preserve"> conforme as especificações constantes do Termo de Referência ou Projeto Básico e, quando for o caso, do Projeto Executivo, da Descrição dos Serviços, do Escopo dos Serviços ou do Memorial Descritivo, do processo administrativo n° </w:t>
      </w:r>
      <w:r w:rsidR="00F6775A" w:rsidRPr="00F6775A">
        <w:rPr>
          <w:b/>
        </w:rPr>
        <w:t>SMS-PRO-2024/21328</w:t>
      </w:r>
      <w:r w:rsidR="001C5BB5">
        <w:rPr>
          <w:b/>
        </w:rPr>
        <w:t>.</w:t>
      </w:r>
      <w:r w:rsidR="001C5BB5" w:rsidRPr="001C5BB5">
        <w:rPr>
          <w:b/>
        </w:rPr>
        <w:br/>
      </w:r>
      <w:r w:rsidRPr="00C62CD6">
        <w:t>.</w:t>
      </w:r>
    </w:p>
    <w:p w:rsidR="00204AB1" w:rsidRPr="00C62CD6" w:rsidRDefault="00593772" w:rsidP="00190E6B">
      <w:pPr>
        <w:pStyle w:val="Ttulo1"/>
        <w:keepNext w:val="0"/>
        <w:keepLines w:val="0"/>
        <w:spacing w:line="240" w:lineRule="auto"/>
        <w:ind w:right="0"/>
        <w:jc w:val="both"/>
      </w:pPr>
      <w:bookmarkStart w:id="68" w:name="_2vliyhqwe5yd" w:colFirst="0" w:colLast="0"/>
      <w:bookmarkEnd w:id="68"/>
      <w:r w:rsidRPr="00C62CD6">
        <w:t>CLÁUSULA DÉCIMA QUINTA – OBRIGAÇÕES DA CONTRATADA</w:t>
      </w:r>
    </w:p>
    <w:p w:rsidR="00204AB1" w:rsidRDefault="00593772" w:rsidP="00190E6B">
      <w:pPr>
        <w:pStyle w:val="normal0"/>
        <w:spacing w:line="240" w:lineRule="auto"/>
        <w:jc w:val="both"/>
      </w:pPr>
      <w:r>
        <w:t>São obrigações da CONTRATADA:</w:t>
      </w:r>
    </w:p>
    <w:p w:rsidR="00204AB1" w:rsidRDefault="00593772" w:rsidP="00190E6B">
      <w:pPr>
        <w:pStyle w:val="normal0"/>
        <w:spacing w:line="240" w:lineRule="auto"/>
        <w:jc w:val="both"/>
      </w:pPr>
      <w:r>
        <w:t>I – realizar as obras e/ou os serviços de acordo com todas as exigências contidas no Termo de Referência ou Projeto Básico e, quando for o caso, no Projeto Executivo na Descrição dos Serviços, no Escopo dos Serviços ou no Memorial Descritivo (fls.___</w:t>
      </w:r>
      <w:proofErr w:type="gramStart"/>
      <w:r>
        <w:t xml:space="preserve"> )</w:t>
      </w:r>
      <w:proofErr w:type="gramEnd"/>
      <w:r>
        <w:t xml:space="preserve"> e na Proposta;</w:t>
      </w:r>
    </w:p>
    <w:p w:rsidR="00204AB1" w:rsidRDefault="00593772" w:rsidP="00190E6B">
      <w:pPr>
        <w:pStyle w:val="normal0"/>
        <w:spacing w:line="240" w:lineRule="auto"/>
        <w:jc w:val="both"/>
      </w:pPr>
      <w:r>
        <w:t xml:space="preserve">II – tomar as medidas preventivas necessárias para evitar danos a terceiros, em </w:t>
      </w:r>
      <w:proofErr w:type="spellStart"/>
      <w:r>
        <w:t>consequência</w:t>
      </w:r>
      <w:proofErr w:type="spellEnd"/>
      <w:r>
        <w:t xml:space="preserve"> da execução dos trabalhos;</w:t>
      </w:r>
    </w:p>
    <w:p w:rsidR="00204AB1" w:rsidRDefault="00593772" w:rsidP="00190E6B">
      <w:pPr>
        <w:pStyle w:val="normal0"/>
        <w:spacing w:line="240" w:lineRule="auto"/>
        <w:jc w:val="both"/>
      </w:pPr>
      <w:r>
        <w:t>III –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rsidR="00204AB1" w:rsidRDefault="00593772" w:rsidP="00190E6B">
      <w:pPr>
        <w:pStyle w:val="normal0"/>
        <w:spacing w:line="240" w:lineRule="auto"/>
        <w:jc w:val="both"/>
      </w:pPr>
      <w:r>
        <w:t>IV –</w:t>
      </w:r>
      <w:proofErr w:type="gramStart"/>
      <w:r>
        <w:t xml:space="preserve">  </w:t>
      </w:r>
      <w:proofErr w:type="gramEnd"/>
      <w:r>
        <w:t>apresentar o documento de responsabilidade técnica relativo às obras e/ou aos serviços nas datas devidas, responsabilizando-se integralmente pelas penalidades decorrentes da falta de apresentação;</w:t>
      </w:r>
    </w:p>
    <w:p w:rsidR="00204AB1" w:rsidRDefault="00593772" w:rsidP="00190E6B">
      <w:pPr>
        <w:pStyle w:val="normal0"/>
        <w:spacing w:line="240" w:lineRule="auto"/>
        <w:jc w:val="both"/>
      </w:pPr>
      <w:r>
        <w:t>V –</w:t>
      </w:r>
      <w:proofErr w:type="gramStart"/>
      <w:r>
        <w:t xml:space="preserve">  </w:t>
      </w:r>
      <w:proofErr w:type="gramEnd"/>
      <w:r>
        <w:t>atender às determinações e exigências formuladas pelo CONTRATANTE;</w:t>
      </w:r>
    </w:p>
    <w:p w:rsidR="00204AB1" w:rsidRDefault="00593772" w:rsidP="00190E6B">
      <w:pPr>
        <w:pStyle w:val="normal0"/>
        <w:spacing w:line="240" w:lineRule="auto"/>
        <w:jc w:val="both"/>
      </w:pPr>
      <w:r>
        <w:lastRenderedPageBreak/>
        <w:t>VI – reparar, corrigir, remover, reconstruir ou substituir, por sua conta e responsabilidade, as obras e/ou serviços recusados pelo CONTRATANTE no prazo determinado pela Fiscalização;</w:t>
      </w:r>
    </w:p>
    <w:p w:rsidR="00204AB1" w:rsidRDefault="00593772" w:rsidP="00190E6B">
      <w:pPr>
        <w:pStyle w:val="normal0"/>
        <w:spacing w:line="240" w:lineRule="auto"/>
        <w:jc w:val="both"/>
      </w:pPr>
      <w:r>
        <w:t xml:space="preserve">VII – </w:t>
      </w:r>
      <w:proofErr w:type="gramStart"/>
      <w:r>
        <w:t>responsabilizar–se</w:t>
      </w:r>
      <w:proofErr w:type="gramEnd"/>
      <w:r>
        <w:t>, na forma do Contrato, por todos os ônus, encargos e obrigações comerciais, sociais, tributárias, trabalhistas e previdenciárias, ou quaisquer outras previstas na legislação em vigor, bem como por todos os gastos e encargos com material e mão–de–obra necessária à completa realização dos serviços/obras até o seu término:</w:t>
      </w:r>
    </w:p>
    <w:p w:rsidR="00204AB1" w:rsidRDefault="00593772" w:rsidP="00190E6B">
      <w:pPr>
        <w:pStyle w:val="normal0"/>
        <w:spacing w:line="240" w:lineRule="auto"/>
        <w:jc w:val="both"/>
      </w:pPr>
      <w:r>
        <w:rPr>
          <w:rFonts w:ascii="Times New Roman" w:eastAsia="Times New Roman" w:hAnsi="Times New Roman" w:cs="Times New Roman"/>
          <w:sz w:val="24"/>
          <w:szCs w:val="24"/>
        </w:rPr>
        <w:t>a)</w:t>
      </w:r>
      <w:r>
        <w:rPr>
          <w:rFonts w:ascii="Times New Roman" w:eastAsia="Times New Roman" w:hAnsi="Times New Roman" w:cs="Times New Roman"/>
          <w:sz w:val="14"/>
          <w:szCs w:val="14"/>
        </w:rPr>
        <w:t xml:space="preserve"> </w:t>
      </w:r>
      <w:r>
        <w:t>em caso de ajuizamento de ações trabalhistas em face da CONTRATADA, decorrentes da execução do presente Contrato, com a inclusão do Município do Rio de Janeiro ou de entidade da Administração Pública indireta como responsável subsidiário ou solidário, o CONTRATANTE poderá reter, das parcelas vincendas, o montante dos valores cobrados, que serão complementados a qualquer tempo com nova retenção em caso de insuficiência;</w:t>
      </w:r>
    </w:p>
    <w:p w:rsidR="00204AB1" w:rsidRDefault="00593772" w:rsidP="00190E6B">
      <w:pPr>
        <w:pStyle w:val="normal0"/>
        <w:spacing w:line="240" w:lineRule="auto"/>
        <w:jc w:val="both"/>
      </w:pPr>
      <w:r>
        <w:rPr>
          <w:rFonts w:ascii="Times New Roman" w:eastAsia="Times New Roman" w:hAnsi="Times New Roman" w:cs="Times New Roman"/>
          <w:sz w:val="24"/>
          <w:szCs w:val="24"/>
        </w:rPr>
        <w:t>b)</w:t>
      </w:r>
      <w:r>
        <w:rPr>
          <w:rFonts w:ascii="Times New Roman" w:eastAsia="Times New Roman" w:hAnsi="Times New Roman" w:cs="Times New Roman"/>
          <w:sz w:val="14"/>
          <w:szCs w:val="14"/>
        </w:rPr>
        <w:t xml:space="preserve">             </w:t>
      </w:r>
      <w:r>
        <w:t>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 insuficiência;</w:t>
      </w:r>
    </w:p>
    <w:p w:rsidR="00204AB1" w:rsidRDefault="00593772" w:rsidP="00190E6B">
      <w:pPr>
        <w:pStyle w:val="normal0"/>
        <w:spacing w:line="240" w:lineRule="auto"/>
        <w:jc w:val="both"/>
      </w:pPr>
      <w:r>
        <w:rPr>
          <w:rFonts w:ascii="Times New Roman" w:eastAsia="Times New Roman" w:hAnsi="Times New Roman" w:cs="Times New Roman"/>
          <w:sz w:val="24"/>
          <w:szCs w:val="24"/>
        </w:rPr>
        <w:t>c)</w:t>
      </w:r>
      <w:r>
        <w:rPr>
          <w:rFonts w:ascii="Times New Roman" w:eastAsia="Times New Roman" w:hAnsi="Times New Roman" w:cs="Times New Roman"/>
          <w:sz w:val="14"/>
          <w:szCs w:val="14"/>
        </w:rPr>
        <w:t xml:space="preserve">            </w:t>
      </w:r>
      <w:r>
        <w:t>as retenções previstas nas alíneas “a” e “b” poderão ser realizadas tão logo tenha ciência o Município do Rio de Janeiro ou o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w:t>
      </w:r>
    </w:p>
    <w:p w:rsidR="00204AB1" w:rsidRDefault="00593772" w:rsidP="00190E6B">
      <w:pPr>
        <w:pStyle w:val="normal0"/>
        <w:spacing w:line="240" w:lineRule="auto"/>
        <w:jc w:val="both"/>
      </w:pPr>
      <w:r>
        <w:rPr>
          <w:rFonts w:ascii="Times New Roman" w:eastAsia="Times New Roman" w:hAnsi="Times New Roman" w:cs="Times New Roman"/>
          <w:sz w:val="24"/>
          <w:szCs w:val="24"/>
        </w:rPr>
        <w:t>d)</w:t>
      </w:r>
      <w:r>
        <w:rPr>
          <w:rFonts w:ascii="Times New Roman" w:eastAsia="Times New Roman" w:hAnsi="Times New Roman" w:cs="Times New Roman"/>
          <w:sz w:val="14"/>
          <w:szCs w:val="14"/>
        </w:rPr>
        <w:t xml:space="preserve">            </w:t>
      </w:r>
      <w:r>
        <w:t>eventuais retenções previstas nas alíneas “a” e “b” somente serão liberadas pelo CONTRATANTE se houver justa causa devidamente fundamentada.</w:t>
      </w:r>
    </w:p>
    <w:p w:rsidR="00204AB1" w:rsidRDefault="00593772" w:rsidP="00190E6B">
      <w:pPr>
        <w:pStyle w:val="normal0"/>
        <w:spacing w:line="240" w:lineRule="auto"/>
        <w:jc w:val="both"/>
      </w:pPr>
      <w:r>
        <w:t>VIII – responsabilizar-se integralmente pela iluminação, instalações e despesas dela provenientes, pelos equipamentos acessórios necessários à fiel execução das obras e/ou dos serviços contratados, assim como pela limpeza final da obra;</w:t>
      </w:r>
    </w:p>
    <w:p w:rsidR="00204AB1" w:rsidRDefault="00593772" w:rsidP="00190E6B">
      <w:pPr>
        <w:pStyle w:val="normal0"/>
        <w:spacing w:line="240" w:lineRule="auto"/>
        <w:ind w:left="40"/>
        <w:jc w:val="both"/>
      </w:pPr>
      <w:r>
        <w:t xml:space="preserve">IX – responsabilizar–se, na forma do Contrato, pela qualidade dos serviços/obras executados e dos materiais empregados, em conformidade com as especificações do Projeto Básico/Termo de Referência, com as normas da </w:t>
      </w:r>
      <w:r>
        <w:rPr>
          <w:b/>
        </w:rPr>
        <w:t>Associação Brasileira de Normas Técnicas – ABNT</w:t>
      </w:r>
      <w:r>
        <w:t xml:space="preserve">, e demais normas técnicas pertinentes, a ser atestada </w:t>
      </w:r>
      <w:proofErr w:type="gramStart"/>
      <w:r>
        <w:t>pelo(</w:t>
      </w:r>
      <w:proofErr w:type="gramEnd"/>
      <w:r>
        <w:t xml:space="preserve">a) </w:t>
      </w:r>
      <w:r>
        <w:rPr>
          <w:b/>
        </w:rPr>
        <w:t>Secretaria Municipal de Saúde</w:t>
      </w:r>
      <w:r>
        <w:t xml:space="preserve">, assim como pelo </w:t>
      </w:r>
      <w:proofErr w:type="spellStart"/>
      <w:r>
        <w:t>refazimento</w:t>
      </w:r>
      <w:proofErr w:type="spellEnd"/>
      <w:r>
        <w:t xml:space="preserve"> do serviço/obra e a substituição dos materiais recusados, sem ônus para o(a) CONTRATANTE e sem prejuízo da aplicação das sanções cabíveis;</w:t>
      </w:r>
    </w:p>
    <w:p w:rsidR="00204AB1" w:rsidRDefault="00593772" w:rsidP="00190E6B">
      <w:pPr>
        <w:pStyle w:val="normal0"/>
        <w:spacing w:line="240" w:lineRule="auto"/>
        <w:jc w:val="both"/>
      </w:pPr>
      <w:r>
        <w:t>X – manter as condições de habilitação e qualificação exigidas no Edital durante todo prazo de execução contratual;</w:t>
      </w:r>
    </w:p>
    <w:p w:rsidR="00204AB1" w:rsidRDefault="00593772" w:rsidP="00190E6B">
      <w:pPr>
        <w:pStyle w:val="normal0"/>
        <w:spacing w:line="240" w:lineRule="auto"/>
        <w:jc w:val="both"/>
      </w:pPr>
      <w:r>
        <w:t xml:space="preserve">XI – responsabilizar-se inteira e exclusivamente pelo uso regular de marcas, patentes, registros, processos e licenças relativas à execução deste Contrato, eximindo o CONTRATANTE das </w:t>
      </w:r>
      <w:proofErr w:type="spellStart"/>
      <w:r>
        <w:t>consequências</w:t>
      </w:r>
      <w:proofErr w:type="spellEnd"/>
      <w:r>
        <w:t xml:space="preserve"> de qualquer utilização indevida;</w:t>
      </w:r>
    </w:p>
    <w:p w:rsidR="00204AB1" w:rsidRDefault="00593772" w:rsidP="00190E6B">
      <w:pPr>
        <w:pStyle w:val="normal0"/>
        <w:spacing w:line="240" w:lineRule="auto"/>
        <w:jc w:val="both"/>
      </w:pPr>
      <w:r>
        <w:t>XII – responsabilizar-se pelo licenciamento integral da obra perante entidades e órgãos públicos, inclusive o licenciamento ambiental;</w:t>
      </w:r>
    </w:p>
    <w:p w:rsidR="00204AB1" w:rsidRDefault="00593772" w:rsidP="00190E6B">
      <w:pPr>
        <w:pStyle w:val="normal0"/>
        <w:spacing w:line="240" w:lineRule="auto"/>
        <w:jc w:val="both"/>
      </w:pPr>
      <w:r>
        <w:t xml:space="preserve">XIII – observar o disposto nos </w:t>
      </w:r>
      <w:r>
        <w:rPr>
          <w:b/>
        </w:rPr>
        <w:t xml:space="preserve">Decretos Municipais nº </w:t>
      </w:r>
      <w:proofErr w:type="gramStart"/>
      <w:r>
        <w:rPr>
          <w:b/>
        </w:rPr>
        <w:t>21.682/02, 23.103/03 e 27.715/07</w:t>
      </w:r>
      <w:proofErr w:type="gramEnd"/>
      <w:r>
        <w:rPr>
          <w:b/>
        </w:rPr>
        <w:t xml:space="preserve"> e suas alterações posteriores</w:t>
      </w:r>
      <w:r>
        <w:t>, no que couber.</w:t>
      </w:r>
    </w:p>
    <w:p w:rsidR="00204AB1" w:rsidRDefault="00593772" w:rsidP="00190E6B">
      <w:pPr>
        <w:pStyle w:val="normal0"/>
        <w:spacing w:line="240" w:lineRule="auto"/>
        <w:jc w:val="both"/>
      </w:pPr>
      <w:r>
        <w:t>XIV –</w:t>
      </w:r>
      <w:proofErr w:type="gramStart"/>
      <w:r>
        <w:t xml:space="preserve">  </w:t>
      </w:r>
      <w:proofErr w:type="gramEnd"/>
      <w:r>
        <w:t>cumprir durante toda a execução do contrato as exigências de reserva de cargos prevista em lei, bem como em outras normas específicas, para pessoa com deficiência, para reabilitado da Previdência Social e para aprendiz.</w:t>
      </w:r>
    </w:p>
    <w:p w:rsidR="00204AB1" w:rsidRDefault="00593772" w:rsidP="00190E6B">
      <w:pPr>
        <w:pStyle w:val="normal0"/>
        <w:spacing w:line="240" w:lineRule="auto"/>
        <w:jc w:val="both"/>
      </w:pPr>
      <w:r>
        <w:t>XV – manter hígidas as garantias contratuais até o recebimento definitivo do objeto do contrato;</w:t>
      </w:r>
    </w:p>
    <w:p w:rsidR="00204AB1" w:rsidRDefault="00593772" w:rsidP="00190E6B">
      <w:pPr>
        <w:pStyle w:val="normal0"/>
        <w:spacing w:line="240" w:lineRule="auto"/>
        <w:jc w:val="both"/>
        <w:rPr>
          <w:highlight w:val="white"/>
        </w:rPr>
      </w:pPr>
      <w:r>
        <w:lastRenderedPageBreak/>
        <w:t xml:space="preserve">XVI – se comprometer a não subcontratar </w:t>
      </w:r>
      <w:r>
        <w:rPr>
          <w:highlight w:val="white"/>
        </w:rPr>
        <w:t>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rsidR="00204AB1" w:rsidRDefault="00593772" w:rsidP="00190E6B">
      <w:pPr>
        <w:pStyle w:val="normal0"/>
        <w:spacing w:line="240" w:lineRule="auto"/>
        <w:jc w:val="both"/>
      </w:pPr>
      <w:r>
        <w:t xml:space="preserve">XVII – </w:t>
      </w:r>
      <w:r>
        <w:rPr>
          <w:highlight w:val="white"/>
        </w:rPr>
        <w:t>informar</w:t>
      </w:r>
      <w:r>
        <w:t xml:space="preserve"> endereço(s) eletrônico(s) para comunicação e recebimento de notificações e intimações, inclusive para fim de eventual citação judicial;</w:t>
      </w:r>
    </w:p>
    <w:p w:rsidR="00204AB1" w:rsidRDefault="00593772" w:rsidP="00190E6B">
      <w:pPr>
        <w:pStyle w:val="normal0"/>
        <w:spacing w:line="240" w:lineRule="auto"/>
        <w:jc w:val="both"/>
      </w:pPr>
      <w:r>
        <w:t xml:space="preserve">XVIII – </w:t>
      </w:r>
      <w:r>
        <w:rPr>
          <w:highlight w:val="white"/>
        </w:rPr>
        <w:t>comprovar</w:t>
      </w:r>
      <w:r>
        <w:t xml:space="preserve"> o cadastramento de seu endereço eletrônico perante os órgãos do Poder Judiciário, mantendo seus dados atualizados para fins de eventual recebimento de citações e intimações;</w:t>
      </w:r>
    </w:p>
    <w:p w:rsidR="00204AB1" w:rsidRDefault="00593772" w:rsidP="00190E6B">
      <w:pPr>
        <w:pStyle w:val="normal0"/>
        <w:spacing w:line="240" w:lineRule="auto"/>
        <w:jc w:val="both"/>
        <w:rPr>
          <w:highlight w:val="white"/>
        </w:rPr>
      </w:pPr>
      <w:r>
        <w:t xml:space="preserve">XIX – </w:t>
      </w:r>
      <w:r>
        <w:rPr>
          <w:highlight w:val="white"/>
        </w:rPr>
        <w:t>entregar o Questionário Eletrônico de Integridade e Transparência devidamente preenchido, conforme o parágrafo único do art. 7º do Decreto Rio nº 49.415/2021;</w:t>
      </w:r>
    </w:p>
    <w:p w:rsidR="00204AB1" w:rsidRDefault="00593772" w:rsidP="00190E6B">
      <w:pPr>
        <w:pStyle w:val="normal0"/>
        <w:spacing w:line="240" w:lineRule="auto"/>
        <w:jc w:val="both"/>
      </w:pPr>
      <w:r>
        <w:t>XX - observar as vedações contidas no Decreto Rio nº 51.260/2022, que dispõe sobre a obrigatoriedade de observância dos princípios e regras de integridade pública por parte dos agentes públicos do Poder Executivo do Município do Rio de Janeiro;</w:t>
      </w:r>
    </w:p>
    <w:p w:rsidR="00204AB1" w:rsidRDefault="00593772" w:rsidP="00190E6B">
      <w:pPr>
        <w:pStyle w:val="normal0"/>
        <w:spacing w:line="240" w:lineRule="auto"/>
        <w:jc w:val="both"/>
      </w:pPr>
      <w:r>
        <w:t>XXI – comprovar a implantação de programa de integridade nas contratações de obras, serviços e fornecimentos de grande vulto, de que trata o § 4º do art. 25 da Lei Federal nº 14.133/2021;</w:t>
      </w:r>
    </w:p>
    <w:p w:rsidR="00204AB1" w:rsidRDefault="00593772" w:rsidP="00190E6B">
      <w:pPr>
        <w:pStyle w:val="normal0"/>
        <w:spacing w:line="240" w:lineRule="auto"/>
        <w:jc w:val="both"/>
      </w:pPr>
      <w:r>
        <w:t>XXII – efetuar a retenção na fonte do imposto de renda sobre os pagamentos feitos às pessoas físicas e jurídicas, com base na Instrução Normativa RFB nº 1.234, de 11 de janeiro de 2012, pelo fornecimento de bens ou prestação de serviços em geral, inclusive obras, observando a alíquota aplicável e o procedimento disposto no Decreto Rio nº 49.593, de 18 de outubro de 2021, e alterações posteriores;</w:t>
      </w:r>
    </w:p>
    <w:p w:rsidR="00204AB1" w:rsidRDefault="00593772" w:rsidP="00190E6B">
      <w:pPr>
        <w:pStyle w:val="normal0"/>
        <w:spacing w:line="240" w:lineRule="auto"/>
        <w:jc w:val="both"/>
      </w:pPr>
      <w:r>
        <w:t>XXIII - Promover, sem ônus para o contratante, nos casos de remoção de vegetação, a solicitação de autorização para a remoção e posterior implantação das medidas compensatórias correspondentes, nos termos da legislação em vigor;</w:t>
      </w:r>
    </w:p>
    <w:p w:rsidR="00204AB1" w:rsidRDefault="00593772" w:rsidP="00190E6B">
      <w:pPr>
        <w:pStyle w:val="normal0"/>
        <w:spacing w:line="240" w:lineRule="auto"/>
        <w:jc w:val="both"/>
      </w:pPr>
      <w:r>
        <w:t>XXIV - Manter o registro da medida compensatória realizada de modo a ser apresentada ao contratante quando solicitado;</w:t>
      </w:r>
    </w:p>
    <w:p w:rsidR="00204AB1" w:rsidRDefault="00593772" w:rsidP="00190E6B">
      <w:pPr>
        <w:pStyle w:val="normal0"/>
        <w:spacing w:line="240" w:lineRule="auto"/>
        <w:jc w:val="both"/>
      </w:pPr>
      <w:r>
        <w:t>XXV - Realizar prova da disponibilidade de veículos e equipamentos, em conformidade com o Quadro de Equipamentos (Anexo</w:t>
      </w:r>
      <w:proofErr w:type="gramStart"/>
      <w:r>
        <w:t xml:space="preserve">  </w:t>
      </w:r>
      <w:proofErr w:type="gramEnd"/>
      <w:r>
        <w:t>___), indispensáveis à execução do objeto do contrato, em todas as suas fases, mediante apresentação de relação explícita e declaração formal das disponibilidades exigidas, quando for o caso.</w:t>
      </w:r>
    </w:p>
    <w:p w:rsidR="00204AB1" w:rsidRDefault="00593772" w:rsidP="00190E6B">
      <w:pPr>
        <w:pStyle w:val="normal0"/>
        <w:spacing w:line="240" w:lineRule="auto"/>
        <w:jc w:val="both"/>
      </w:pPr>
      <w:r>
        <w:t>XXVI - Manter as condições apresentadas na proposta vencedora, caso a execução do presente contrato importe na sua exclusão do regime do SIMPLES NACIONAL.</w:t>
      </w:r>
    </w:p>
    <w:p w:rsidR="009509FE" w:rsidRDefault="009509FE" w:rsidP="00190E6B">
      <w:pPr>
        <w:pStyle w:val="normal0"/>
        <w:spacing w:line="240" w:lineRule="auto"/>
        <w:jc w:val="both"/>
        <w:rPr>
          <w:b/>
        </w:rPr>
      </w:pPr>
      <w:r>
        <w:rPr>
          <w:b/>
        </w:rPr>
        <w:t>XXVI – Documentos necessários para contratação:</w:t>
      </w:r>
    </w:p>
    <w:p w:rsidR="00DC63DD" w:rsidRPr="00DC63DD" w:rsidRDefault="009509FE" w:rsidP="00190E6B">
      <w:pPr>
        <w:pStyle w:val="normal0"/>
        <w:spacing w:line="240" w:lineRule="auto"/>
        <w:jc w:val="both"/>
        <w:rPr>
          <w:b/>
        </w:rPr>
      </w:pPr>
      <w:r>
        <w:rPr>
          <w:b/>
        </w:rPr>
        <w:t>a)</w:t>
      </w:r>
      <w:r w:rsidRPr="00C62CD6">
        <w:rPr>
          <w:b/>
        </w:rPr>
        <w:t xml:space="preserve"> </w:t>
      </w:r>
      <w:r w:rsidR="00DC63DD" w:rsidRPr="007D2490">
        <w:rPr>
          <w:b/>
        </w:rPr>
        <w:t xml:space="preserve">Para licitante com sede fora do estado do Rio de Janeiro, quando for o caso, será exigido Certidão de Registro no CREA-RJ, quando da ocasião da assinatura do contrato, por se tratar de serviço que excede o prazo de 180 dias de execução, conforme preconiza o art. 3º e 14 da Resolução </w:t>
      </w:r>
      <w:proofErr w:type="spellStart"/>
      <w:r w:rsidR="00DC63DD" w:rsidRPr="007D2490">
        <w:rPr>
          <w:b/>
        </w:rPr>
        <w:t>Confea</w:t>
      </w:r>
      <w:proofErr w:type="spellEnd"/>
      <w:r w:rsidR="00DC63DD" w:rsidRPr="007D2490">
        <w:rPr>
          <w:b/>
        </w:rPr>
        <w:t xml:space="preserve"> Nº 1.121, de 13 de Dezembro de 2019.</w:t>
      </w:r>
    </w:p>
    <w:p w:rsidR="009509FE" w:rsidRPr="00C62CD6" w:rsidRDefault="009509FE" w:rsidP="00190E6B">
      <w:pPr>
        <w:pStyle w:val="normal0"/>
        <w:spacing w:line="240" w:lineRule="auto"/>
        <w:jc w:val="both"/>
        <w:rPr>
          <w:b/>
        </w:rPr>
      </w:pPr>
      <w:r w:rsidRPr="00DB3EFF">
        <w:rPr>
          <w:b/>
        </w:rPr>
        <w:t xml:space="preserve">b) </w:t>
      </w:r>
      <w:r w:rsidR="00DB3EFF" w:rsidRPr="00DB3EFF">
        <w:rPr>
          <w:b/>
        </w:rPr>
        <w:t>No</w:t>
      </w:r>
      <w:r w:rsidR="00DB3EFF" w:rsidRPr="00161B1C">
        <w:rPr>
          <w:b/>
        </w:rPr>
        <w:t xml:space="preserve"> caso de compromisso de Contratação Futura, será exigida para habilitação, declaração assinada pela licitante e pelo profissional indicado, asseverando tal condição;</w:t>
      </w: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pPr>
      <w:bookmarkStart w:id="69" w:name="_ux240q1ckjj7" w:colFirst="0" w:colLast="0"/>
      <w:bookmarkEnd w:id="69"/>
      <w:r>
        <w:t>CLÁUSULA DÉCIMA SEXTA – OBRIGAÇÕES DO CONTRATANTE</w:t>
      </w:r>
    </w:p>
    <w:p w:rsidR="00204AB1" w:rsidRDefault="00593772" w:rsidP="00190E6B">
      <w:pPr>
        <w:pStyle w:val="normal0"/>
        <w:spacing w:line="240" w:lineRule="auto"/>
        <w:jc w:val="both"/>
      </w:pPr>
      <w:r>
        <w:t>São obrigações do CONTRATANTE:</w:t>
      </w:r>
    </w:p>
    <w:p w:rsidR="00204AB1" w:rsidRDefault="00593772" w:rsidP="00190E6B">
      <w:pPr>
        <w:pStyle w:val="normal0"/>
        <w:spacing w:line="240" w:lineRule="auto"/>
        <w:jc w:val="both"/>
      </w:pPr>
      <w:r>
        <w:t>I – Realizar os pagamentos na forma e condições previstas neste Contrato;</w:t>
      </w:r>
    </w:p>
    <w:p w:rsidR="00204AB1" w:rsidRDefault="00593772" w:rsidP="00190E6B">
      <w:pPr>
        <w:pStyle w:val="normal0"/>
        <w:spacing w:line="240" w:lineRule="auto"/>
        <w:jc w:val="both"/>
      </w:pPr>
      <w:r>
        <w:t>II – Realizar a fiscalização do objeto contratado.</w:t>
      </w:r>
    </w:p>
    <w:p w:rsidR="00B663CC" w:rsidRDefault="00B663CC" w:rsidP="00190E6B">
      <w:pPr>
        <w:pStyle w:val="Ttulo1"/>
        <w:keepNext w:val="0"/>
        <w:keepLines w:val="0"/>
        <w:spacing w:line="240" w:lineRule="auto"/>
        <w:ind w:right="0"/>
        <w:jc w:val="both"/>
      </w:pPr>
    </w:p>
    <w:p w:rsidR="00204AB1" w:rsidRDefault="00593772" w:rsidP="00190E6B">
      <w:pPr>
        <w:pStyle w:val="Ttulo1"/>
        <w:keepNext w:val="0"/>
        <w:keepLines w:val="0"/>
        <w:spacing w:line="240" w:lineRule="auto"/>
        <w:ind w:right="0"/>
        <w:jc w:val="both"/>
      </w:pPr>
      <w:r>
        <w:lastRenderedPageBreak/>
        <w:t>CLÁUSULA</w:t>
      </w:r>
      <w:proofErr w:type="gramStart"/>
      <w:r>
        <w:t xml:space="preserve">  </w:t>
      </w:r>
      <w:proofErr w:type="gramEnd"/>
      <w:r>
        <w:t>DÉCIMA SÉTIMA - OBRIGAÇÕES PERTINENTES À LGPD</w:t>
      </w:r>
    </w:p>
    <w:p w:rsidR="00204AB1" w:rsidRDefault="00593772" w:rsidP="00190E6B">
      <w:pPr>
        <w:pStyle w:val="Ttulo1"/>
        <w:keepNext w:val="0"/>
        <w:keepLines w:val="0"/>
        <w:spacing w:line="240" w:lineRule="auto"/>
        <w:ind w:right="0"/>
        <w:jc w:val="both"/>
        <w:rPr>
          <w:b w:val="0"/>
        </w:rPr>
      </w:pPr>
      <w:r>
        <w:t xml:space="preserve">I - </w:t>
      </w:r>
      <w:r>
        <w:rPr>
          <w:b w:val="0"/>
        </w:rPr>
        <w:t xml:space="preserve">As partes deverão cumprir a Lei nº 13.709, de 14 de agosto de </w:t>
      </w:r>
      <w:proofErr w:type="gramStart"/>
      <w:r>
        <w:rPr>
          <w:b w:val="0"/>
        </w:rPr>
        <w:t>2018 (LGPD), quanto a todos os dados pessoais a que tenham acesso</w:t>
      </w:r>
      <w:proofErr w:type="gramEnd"/>
      <w:r>
        <w:rPr>
          <w:b w:val="0"/>
        </w:rPr>
        <w:t xml:space="preserve"> em razão da execução do presente contrato administrativo independentemente de declaração ou de aceitação expressa.</w:t>
      </w:r>
    </w:p>
    <w:p w:rsidR="00204AB1" w:rsidRDefault="00593772" w:rsidP="00190E6B">
      <w:pPr>
        <w:pStyle w:val="Ttulo1"/>
        <w:keepNext w:val="0"/>
        <w:keepLines w:val="0"/>
        <w:spacing w:line="240" w:lineRule="auto"/>
        <w:ind w:right="0"/>
        <w:jc w:val="both"/>
        <w:rPr>
          <w:b w:val="0"/>
        </w:rPr>
      </w:pPr>
      <w:r>
        <w:t xml:space="preserve">II - </w:t>
      </w:r>
      <w:r>
        <w:rPr>
          <w:b w:val="0"/>
        </w:rPr>
        <w:t>Os dados obtidos somente poderão ser utilizados para as finalidades que justificaram seu acesso e de acordo com a boa-fé e com os princípios do art. 6º da LGPD, especialmente o da adequação, o da necessidade e o da finalidade específica, bem como as diretrizes e instruções transmitidas pelo CONTRATANTE.</w:t>
      </w:r>
    </w:p>
    <w:p w:rsidR="00204AB1" w:rsidRDefault="00593772" w:rsidP="00190E6B">
      <w:pPr>
        <w:pStyle w:val="Ttulo1"/>
        <w:keepNext w:val="0"/>
        <w:keepLines w:val="0"/>
        <w:spacing w:line="240" w:lineRule="auto"/>
        <w:ind w:right="0"/>
        <w:jc w:val="both"/>
        <w:rPr>
          <w:b w:val="0"/>
        </w:rPr>
      </w:pPr>
      <w:r>
        <w:t xml:space="preserve">III - </w:t>
      </w:r>
      <w:r>
        <w:rPr>
          <w:b w:val="0"/>
        </w:rPr>
        <w:t>É vedado o compartilhamento com terceiros dos dados obtidos fora das hipóteses permitidas em Lei e nesse contrato.</w:t>
      </w:r>
    </w:p>
    <w:p w:rsidR="00204AB1" w:rsidRDefault="00593772" w:rsidP="00190E6B">
      <w:pPr>
        <w:pStyle w:val="Ttulo1"/>
        <w:keepNext w:val="0"/>
        <w:keepLines w:val="0"/>
        <w:spacing w:line="240" w:lineRule="auto"/>
        <w:ind w:right="0"/>
        <w:jc w:val="both"/>
        <w:rPr>
          <w:b w:val="0"/>
        </w:rPr>
      </w:pPr>
      <w:r>
        <w:t xml:space="preserve">IV - </w:t>
      </w:r>
      <w:r>
        <w:rPr>
          <w:b w:val="0"/>
        </w:rPr>
        <w:t>Eventual compartilhamento de dados pessoais com empresa SUBCONTRATADA dependerá de autorização prévia do CONTRATANTE, restringindo-se ao estritamente necessário para o fiel desempenho da execução do instrumento contratual, hipótese em que a SUBCONTRATADA ficará sujeita aos mesmos limites e obrigações legais e contratuais relativos à LGPD impostos à CONTRATADA, permanecendo a CONTRATADA integralmente responsável por garantir a sua observância perante o CONTRATANTE.</w:t>
      </w:r>
    </w:p>
    <w:p w:rsidR="00204AB1" w:rsidRDefault="00593772" w:rsidP="00190E6B">
      <w:pPr>
        <w:pStyle w:val="Ttulo1"/>
        <w:keepNext w:val="0"/>
        <w:keepLines w:val="0"/>
        <w:spacing w:line="240" w:lineRule="auto"/>
        <w:ind w:right="0"/>
        <w:jc w:val="both"/>
        <w:rPr>
          <w:b w:val="0"/>
        </w:rPr>
      </w:pPr>
      <w:r>
        <w:t xml:space="preserve">V - </w:t>
      </w:r>
      <w:r>
        <w:rPr>
          <w:b w:val="0"/>
        </w:rPr>
        <w:t xml:space="preserve">É dever </w:t>
      </w:r>
      <w:proofErr w:type="gramStart"/>
      <w:r>
        <w:rPr>
          <w:b w:val="0"/>
        </w:rPr>
        <w:t>da CONTRATADA orientar</w:t>
      </w:r>
      <w:proofErr w:type="gramEnd"/>
      <w:r>
        <w:rPr>
          <w:b w:val="0"/>
        </w:rPr>
        <w:t xml:space="preserve"> e treinar seus empregados sobre os deveres, requisitos e responsabilidades decorrentes da LGPD.</w:t>
      </w:r>
    </w:p>
    <w:p w:rsidR="00204AB1" w:rsidRDefault="00593772" w:rsidP="00190E6B">
      <w:pPr>
        <w:pStyle w:val="Ttulo1"/>
        <w:keepNext w:val="0"/>
        <w:keepLines w:val="0"/>
        <w:spacing w:line="240" w:lineRule="auto"/>
        <w:ind w:right="0"/>
        <w:jc w:val="both"/>
        <w:rPr>
          <w:b w:val="0"/>
        </w:rPr>
      </w:pPr>
      <w:r>
        <w:t>VI</w:t>
      </w:r>
      <w:proofErr w:type="gramStart"/>
      <w:r>
        <w:t xml:space="preserve">  </w:t>
      </w:r>
      <w:proofErr w:type="gramEnd"/>
      <w:r>
        <w:t xml:space="preserve">- </w:t>
      </w:r>
      <w:r>
        <w:rPr>
          <w:b w:val="0"/>
        </w:rPr>
        <w:t>A CONTRATADA é responsável pelo uso indevido e em desconformidade com a LGPD e com este contrato que seus empregados, colaboradores, prepostos, consultores ou prestadores de serviços fizerem dos dados pessoais, bem como por quaisquer falhas nos sistemas por ela empregados para o tratamento dos dados pessoais.</w:t>
      </w:r>
    </w:p>
    <w:p w:rsidR="00204AB1" w:rsidRDefault="00593772" w:rsidP="00190E6B">
      <w:pPr>
        <w:pStyle w:val="Ttulo1"/>
        <w:keepNext w:val="0"/>
        <w:keepLines w:val="0"/>
        <w:spacing w:line="240" w:lineRule="auto"/>
        <w:ind w:right="0"/>
        <w:jc w:val="both"/>
        <w:rPr>
          <w:b w:val="0"/>
        </w:rPr>
      </w:pPr>
      <w:r>
        <w:t>VII -</w:t>
      </w:r>
      <w:r>
        <w:rPr>
          <w:b w:val="0"/>
        </w:rPr>
        <w:t xml:space="preserve"> A CONTRATADA </w:t>
      </w:r>
      <w:proofErr w:type="gramStart"/>
      <w:r>
        <w:rPr>
          <w:b w:val="0"/>
        </w:rPr>
        <w:t>deve adotar</w:t>
      </w:r>
      <w:proofErr w:type="gramEnd"/>
      <w:r>
        <w:rPr>
          <w:b w:val="0"/>
        </w:rPr>
        <w:t xml:space="preserve"> medidas de segurança, técnicas e administrativas, aptas a proteger os dados pessoais de acessos não autorizados e de situações acidentais ou ilícitas de destruição, perda, alteração, comunicação ou qualquer forma de tratamento inadequado ou ilícito.</w:t>
      </w:r>
    </w:p>
    <w:p w:rsidR="00204AB1" w:rsidRDefault="00593772" w:rsidP="00190E6B">
      <w:pPr>
        <w:pStyle w:val="Ttulo1"/>
        <w:keepNext w:val="0"/>
        <w:keepLines w:val="0"/>
        <w:spacing w:line="240" w:lineRule="auto"/>
        <w:ind w:right="0"/>
        <w:jc w:val="both"/>
        <w:rPr>
          <w:b w:val="0"/>
        </w:rPr>
      </w:pPr>
      <w:r>
        <w:t>VIII -</w:t>
      </w:r>
      <w:r>
        <w:rPr>
          <w:b w:val="0"/>
        </w:rPr>
        <w:t xml:space="preserve"> O CONTRATANTE </w:t>
      </w:r>
      <w:proofErr w:type="gramStart"/>
      <w:r>
        <w:rPr>
          <w:b w:val="0"/>
        </w:rPr>
        <w:t>poderá,</w:t>
      </w:r>
      <w:proofErr w:type="gramEnd"/>
      <w:r>
        <w:rPr>
          <w:b w:val="0"/>
        </w:rPr>
        <w:t xml:space="preserve"> a qualquer tempo realizar diligências, inspeções e auditorias, a fim de zelar pelo cumprimento dessa cláusula, devendo a CONTRATADA atender, no prazo indicado pelo CONTRATANTE, eventuais pedidos de comprovações formulados.</w:t>
      </w:r>
    </w:p>
    <w:p w:rsidR="00204AB1" w:rsidRDefault="00593772" w:rsidP="00190E6B">
      <w:pPr>
        <w:pStyle w:val="Ttulo1"/>
        <w:keepNext w:val="0"/>
        <w:keepLines w:val="0"/>
        <w:spacing w:line="240" w:lineRule="auto"/>
        <w:ind w:right="0"/>
        <w:jc w:val="both"/>
        <w:rPr>
          <w:b w:val="0"/>
        </w:rPr>
      </w:pPr>
      <w:r>
        <w:t>IX -</w:t>
      </w:r>
      <w:r>
        <w:rPr>
          <w:b w:val="0"/>
        </w:rPr>
        <w:t xml:space="preserve"> A fiscalização do CONTRATANTE não exime, nem reduz a responsabilidade da CONTRATADA por quaisquer danos, perdas ou prejuízos causados ao CONTRATANTE ou a terceiros decorrentes do descumprimento da LGPD e desse ajuste.</w:t>
      </w:r>
    </w:p>
    <w:p w:rsidR="00204AB1" w:rsidRDefault="00593772" w:rsidP="00190E6B">
      <w:pPr>
        <w:pStyle w:val="Ttulo1"/>
        <w:keepNext w:val="0"/>
        <w:keepLines w:val="0"/>
        <w:spacing w:line="240" w:lineRule="auto"/>
        <w:ind w:right="0"/>
        <w:jc w:val="both"/>
        <w:rPr>
          <w:b w:val="0"/>
        </w:rPr>
      </w:pPr>
      <w:r>
        <w:t>X -</w:t>
      </w:r>
      <w:r>
        <w:rPr>
          <w:b w:val="0"/>
        </w:rPr>
        <w:t xml:space="preserve"> A CONTRATADA deverá prestar, no prazo fixado pelo CONTRATANTE, prorrogável justificadamente, quaisquer informações acerca dos dados pessoais para cumprimento da LGPD, inclusive quanto </w:t>
      </w:r>
      <w:proofErr w:type="gramStart"/>
      <w:r>
        <w:rPr>
          <w:b w:val="0"/>
        </w:rPr>
        <w:t>a</w:t>
      </w:r>
      <w:proofErr w:type="gramEnd"/>
      <w:r>
        <w:rPr>
          <w:b w:val="0"/>
        </w:rPr>
        <w:t xml:space="preserve"> eventual descarte realizado.</w:t>
      </w:r>
    </w:p>
    <w:p w:rsidR="00204AB1" w:rsidRDefault="00593772" w:rsidP="00190E6B">
      <w:pPr>
        <w:pStyle w:val="Ttulo1"/>
        <w:keepNext w:val="0"/>
        <w:keepLines w:val="0"/>
        <w:spacing w:line="240" w:lineRule="auto"/>
        <w:ind w:right="0"/>
        <w:jc w:val="both"/>
        <w:rPr>
          <w:b w:val="0"/>
        </w:rPr>
      </w:pPr>
      <w:r>
        <w:t xml:space="preserve">XI - </w:t>
      </w:r>
      <w:r>
        <w:rPr>
          <w:b w:val="0"/>
        </w:rPr>
        <w:t>Na hipótese de ocorrência de incidente de segurança que possa acarretar risco ou dano relevante aos titulares, a CONTRATADA deve comunicar ao CONTRATANTE o fato em, no máximo, 24 horas, contados da sua ciência, para que este possa comunicar à Autoridade Nacional de Proteção de Dados (ANPD) e ao Titular, na forma do art. 48 da LGPD.</w:t>
      </w:r>
    </w:p>
    <w:p w:rsidR="00204AB1" w:rsidRDefault="00593772" w:rsidP="00190E6B">
      <w:pPr>
        <w:pStyle w:val="Ttulo1"/>
        <w:keepNext w:val="0"/>
        <w:keepLines w:val="0"/>
        <w:spacing w:line="240" w:lineRule="auto"/>
        <w:ind w:right="0"/>
        <w:jc w:val="both"/>
        <w:rPr>
          <w:b w:val="0"/>
        </w:rPr>
      </w:pPr>
      <w:r>
        <w:t>XII -</w:t>
      </w:r>
      <w:r>
        <w:rPr>
          <w:b w:val="0"/>
        </w:rPr>
        <w:t xml:space="preserve"> A CONTRATADA deverá manter banco de dados – art. 5°, IV da LGPD – em ambiente virtual controlado, com registro individual </w:t>
      </w:r>
      <w:proofErr w:type="spellStart"/>
      <w:r>
        <w:rPr>
          <w:b w:val="0"/>
        </w:rPr>
        <w:t>rastreável</w:t>
      </w:r>
      <w:proofErr w:type="spellEnd"/>
      <w:r>
        <w:rPr>
          <w:b w:val="0"/>
        </w:rPr>
        <w:t xml:space="preserve"> de tratamentos realizados com cada acesso, data, horário e registro da finalidade, disponibilizando-o quando solicitado, na forma dos </w:t>
      </w:r>
      <w:proofErr w:type="spellStart"/>
      <w:r>
        <w:rPr>
          <w:b w:val="0"/>
        </w:rPr>
        <w:t>arts</w:t>
      </w:r>
      <w:proofErr w:type="spellEnd"/>
      <w:r>
        <w:rPr>
          <w:b w:val="0"/>
        </w:rPr>
        <w:t>. 25 e 37 da LGPD.</w:t>
      </w:r>
    </w:p>
    <w:p w:rsidR="00204AB1" w:rsidRDefault="00593772" w:rsidP="00190E6B">
      <w:pPr>
        <w:pStyle w:val="Ttulo1"/>
        <w:keepNext w:val="0"/>
        <w:keepLines w:val="0"/>
        <w:spacing w:line="240" w:lineRule="auto"/>
        <w:ind w:right="0"/>
        <w:jc w:val="both"/>
        <w:rPr>
          <w:b w:val="0"/>
        </w:rPr>
      </w:pPr>
      <w:proofErr w:type="gramStart"/>
      <w:r>
        <w:t>XII.</w:t>
      </w:r>
      <w:proofErr w:type="gramEnd"/>
      <w:r>
        <w:t xml:space="preserve">1 </w:t>
      </w:r>
      <w:r>
        <w:rPr>
          <w:b w:val="0"/>
        </w:rPr>
        <w:t xml:space="preserve">Os referidos bancos de dados devem ser desenvolvidos em formato </w:t>
      </w:r>
      <w:proofErr w:type="spellStart"/>
      <w:r>
        <w:rPr>
          <w:b w:val="0"/>
        </w:rPr>
        <w:t>interoperável</w:t>
      </w:r>
      <w:proofErr w:type="spellEnd"/>
      <w:r>
        <w:rPr>
          <w:b w:val="0"/>
        </w:rPr>
        <w:t>, a fim de garantir a reutilização desses dados pela Administração nas hipóteses previstas na LGPD.</w:t>
      </w:r>
    </w:p>
    <w:p w:rsidR="00204AB1" w:rsidRDefault="00593772" w:rsidP="00190E6B">
      <w:pPr>
        <w:pStyle w:val="Ttulo1"/>
        <w:keepNext w:val="0"/>
        <w:keepLines w:val="0"/>
        <w:spacing w:line="240" w:lineRule="auto"/>
        <w:ind w:right="0"/>
        <w:jc w:val="both"/>
        <w:rPr>
          <w:b w:val="0"/>
        </w:rPr>
      </w:pPr>
      <w:r>
        <w:lastRenderedPageBreak/>
        <w:t xml:space="preserve">XIII - </w:t>
      </w:r>
      <w:r>
        <w:rPr>
          <w:b w:val="0"/>
        </w:rPr>
        <w:t>Terminado o tratamento dos dados nos termos do art. 15 da LGPD, os dados pessoais serão transferidos ao CONTRATANTE, assegurada a integridade e disponibilidade dos dados recebidos, e eliminados definitivamente pela CONTRATADA.</w:t>
      </w:r>
    </w:p>
    <w:p w:rsidR="00204AB1" w:rsidRDefault="00593772" w:rsidP="00190E6B">
      <w:pPr>
        <w:pStyle w:val="Ttulo1"/>
        <w:keepNext w:val="0"/>
        <w:keepLines w:val="0"/>
        <w:spacing w:line="240" w:lineRule="auto"/>
        <w:ind w:right="0"/>
        <w:jc w:val="both"/>
        <w:rPr>
          <w:b w:val="0"/>
        </w:rPr>
      </w:pPr>
      <w:proofErr w:type="gramStart"/>
      <w:r>
        <w:t>XIII.</w:t>
      </w:r>
      <w:proofErr w:type="gramEnd"/>
      <w:r>
        <w:t xml:space="preserve">1 - </w:t>
      </w:r>
      <w:r>
        <w:rPr>
          <w:b w:val="0"/>
        </w:rPr>
        <w:t>O CONTRATANTE manterá os dados pessoais necessários ao cumprimento do art. 16 da LGPD somente enquanto não prescritas essas obrigações.</w:t>
      </w:r>
    </w:p>
    <w:p w:rsidR="00204AB1" w:rsidRDefault="00593772" w:rsidP="00190E6B">
      <w:pPr>
        <w:pStyle w:val="Ttulo1"/>
        <w:keepNext w:val="0"/>
        <w:keepLines w:val="0"/>
        <w:spacing w:line="240" w:lineRule="auto"/>
        <w:ind w:right="0"/>
        <w:jc w:val="both"/>
        <w:rPr>
          <w:b w:val="0"/>
        </w:rPr>
      </w:pPr>
      <w:r>
        <w:t xml:space="preserve">XIV - </w:t>
      </w:r>
      <w:r>
        <w:rPr>
          <w:b w:val="0"/>
        </w:rPr>
        <w:t>Os contratos e convênios de que trata o § 1º do art. 26 da LGPD deverão ser comunicados à Autoridade Nacional de Proteção de Dados (ANPD).</w:t>
      </w:r>
    </w:p>
    <w:p w:rsidR="009509FE" w:rsidRDefault="009509FE" w:rsidP="00190E6B">
      <w:pPr>
        <w:pStyle w:val="Ttulo1"/>
        <w:keepNext w:val="0"/>
        <w:keepLines w:val="0"/>
        <w:spacing w:line="240" w:lineRule="auto"/>
        <w:ind w:right="0"/>
        <w:jc w:val="both"/>
      </w:pPr>
      <w:bookmarkStart w:id="70" w:name="_72hxpx66ly" w:colFirst="0" w:colLast="0"/>
      <w:bookmarkEnd w:id="70"/>
    </w:p>
    <w:p w:rsidR="00204AB1" w:rsidRDefault="00593772" w:rsidP="00190E6B">
      <w:pPr>
        <w:pStyle w:val="Ttulo1"/>
        <w:keepNext w:val="0"/>
        <w:keepLines w:val="0"/>
        <w:spacing w:line="240" w:lineRule="auto"/>
        <w:ind w:right="0"/>
        <w:jc w:val="both"/>
      </w:pPr>
      <w:r>
        <w:t>CLÁUSULA DÉCIMA OITAVA – RECEBIMENTO DO OBJETO DO CONTRATO</w:t>
      </w:r>
    </w:p>
    <w:p w:rsidR="00204AB1" w:rsidRDefault="00204AB1" w:rsidP="00190E6B">
      <w:pPr>
        <w:pStyle w:val="Ttulo1"/>
        <w:keepNext w:val="0"/>
        <w:keepLines w:val="0"/>
        <w:spacing w:line="240" w:lineRule="auto"/>
        <w:ind w:right="0"/>
        <w:jc w:val="both"/>
      </w:pPr>
      <w:bookmarkStart w:id="71" w:name="_1dtgr34lgc7n" w:colFirst="0" w:colLast="0"/>
      <w:bookmarkEnd w:id="71"/>
    </w:p>
    <w:p w:rsidR="00204AB1" w:rsidRDefault="00593772" w:rsidP="00190E6B">
      <w:pPr>
        <w:pStyle w:val="normal0"/>
        <w:spacing w:line="240" w:lineRule="auto"/>
        <w:jc w:val="both"/>
      </w:pPr>
      <w:r>
        <w:t xml:space="preserve">O recebimento do objeto do contrato previsto na CLÁUSULA SEGUNDA se dará mediante a avaliação de servidores designados pela </w:t>
      </w:r>
      <w:r>
        <w:rPr>
          <w:b/>
        </w:rPr>
        <w:t>Secretaria Municipal de Saúde</w:t>
      </w:r>
      <w:r>
        <w:t xml:space="preserve">, na forma do art. 501 do RGCAF, que constatarão se o objeto </w:t>
      </w:r>
      <w:r>
        <w:rPr>
          <w:color w:val="111111"/>
        </w:rPr>
        <w:t xml:space="preserve">entregue </w:t>
      </w:r>
      <w:r>
        <w:t>atende a todas as especificações contidas no Termo de Referência.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rPr>
          <w:b/>
        </w:rPr>
        <w:t>Parágrafo Primeiro</w:t>
      </w:r>
      <w:r>
        <w:t xml:space="preserve"> – O objeto do presente contrato será recebido em tantas parcelas quantas forem </w:t>
      </w:r>
      <w:proofErr w:type="gramStart"/>
      <w:r>
        <w:t>as</w:t>
      </w:r>
      <w:proofErr w:type="gramEnd"/>
      <w:r>
        <w:t xml:space="preserve"> relativas ao pagamento.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rPr>
          <w:b/>
        </w:rPr>
        <w:t>Parágrafo Segundo</w:t>
      </w:r>
      <w:r>
        <w:t xml:space="preserve"> – As obras e/ou serviços executados em desacordo com a especificação do Edital e seus Anexos, e da Proposta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w:t>
      </w:r>
      <w:proofErr w:type="gramStart"/>
      <w:r>
        <w:t>5</w:t>
      </w:r>
      <w:proofErr w:type="gramEnd"/>
      <w:r>
        <w:t xml:space="preserve"> (cinco) dias, para ratificação.</w:t>
      </w:r>
    </w:p>
    <w:p w:rsidR="00204AB1" w:rsidRDefault="00593772" w:rsidP="00190E6B">
      <w:pPr>
        <w:pStyle w:val="normal0"/>
        <w:spacing w:line="240" w:lineRule="auto"/>
        <w:jc w:val="both"/>
      </w:pPr>
      <w:r>
        <w:rPr>
          <w:b/>
        </w:rPr>
        <w:t>Parágrafo Terceiro</w:t>
      </w:r>
      <w:r>
        <w:t xml:space="preserve"> – Na hipótese de recusa de recebimento, a CONTRATADA deverá </w:t>
      </w:r>
      <w:proofErr w:type="spellStart"/>
      <w:r>
        <w:t>reexecutar</w:t>
      </w:r>
      <w:proofErr w:type="spellEnd"/>
      <w:r>
        <w:t xml:space="preserve"> os serviços/obras não aceitos, em prazo a ser estabelecido pela CONTRATANTE, passando a contar os prazos para pagamento e demais compromissos do CONTRATANTE da data da efetiva aceitação. Caso a CONTRATADA não </w:t>
      </w:r>
      <w:proofErr w:type="spellStart"/>
      <w:r>
        <w:t>reexecute</w:t>
      </w:r>
      <w:proofErr w:type="spellEnd"/>
      <w:r>
        <w:t xml:space="preserve"> os serviços/obras não aceitos no prazo assinado, a CONTRATANTE se reserva o direito de providenciar a sua execução </w:t>
      </w:r>
      <w:proofErr w:type="gramStart"/>
      <w:r>
        <w:t>às expensas da</w:t>
      </w:r>
      <w:proofErr w:type="gramEnd"/>
      <w:r>
        <w:t xml:space="preserve"> CONTRATADA, sem prejuízo das penalidades cabíveis.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rPr>
          <w:b/>
        </w:rPr>
        <w:t>Parágrafo Quart</w:t>
      </w:r>
      <w:r>
        <w:t>o – O objeto do presente Contrato será recebido:</w:t>
      </w:r>
    </w:p>
    <w:p w:rsidR="00204AB1" w:rsidRDefault="00593772" w:rsidP="00190E6B">
      <w:pPr>
        <w:pStyle w:val="normal0"/>
        <w:spacing w:line="240" w:lineRule="auto"/>
        <w:jc w:val="both"/>
      </w:pPr>
      <w:r>
        <w:t xml:space="preserve">a) provisoriamente, na forma dos art. </w:t>
      </w:r>
      <w:proofErr w:type="gramStart"/>
      <w:r>
        <w:t>501 a 504 do RGCAF e do art. 140, II, “a”, da Lei Federal nº</w:t>
      </w:r>
      <w:proofErr w:type="gramEnd"/>
      <w:r>
        <w:t xml:space="preserve"> 14.133/2021.</w:t>
      </w:r>
    </w:p>
    <w:p w:rsidR="00204AB1" w:rsidRDefault="00593772" w:rsidP="00190E6B">
      <w:pPr>
        <w:pStyle w:val="normal0"/>
        <w:spacing w:line="240" w:lineRule="auto"/>
        <w:jc w:val="both"/>
      </w:pPr>
      <w:r>
        <w:t xml:space="preserve">b) definitivamente, após o decurso do prazo de conservação e verificada a perfeita adequação do objeto aos termos contratuais, na forma dos </w:t>
      </w:r>
      <w:proofErr w:type="spellStart"/>
      <w:r>
        <w:t>arts</w:t>
      </w:r>
      <w:proofErr w:type="spellEnd"/>
      <w:r>
        <w:t>. 501 a 503 e 505, todos do RGCAF e do art. 140, II, “b”, da Lei Federal nº 14.133/2021.</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rPr>
          <w:b/>
        </w:rPr>
        <w:t>Parágrafo Quinto</w:t>
      </w:r>
      <w:r>
        <w:t xml:space="preserve"> – O recebimento provisório ou definitivo não exclui a responsabilidade civil pela solidez e segurança da obra e/ou serviço, nem a ético-profissional, pela prefeita execução do Contrato.</w:t>
      </w: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rPr>
          <w:color w:val="111111"/>
        </w:rPr>
      </w:pPr>
      <w:bookmarkStart w:id="72" w:name="_dg5d3te2pakr" w:colFirst="0" w:colLast="0"/>
      <w:bookmarkEnd w:id="72"/>
      <w:r>
        <w:t>CLÁUSULA DÉCIMA NONA – FORÇA MAIOR</w:t>
      </w:r>
      <w:r>
        <w:rPr>
          <w:color w:val="111111"/>
        </w:rPr>
        <w:t xml:space="preserve"> E CASO FORTUITO</w:t>
      </w:r>
    </w:p>
    <w:p w:rsidR="00204AB1" w:rsidRDefault="00593772" w:rsidP="00190E6B">
      <w:pPr>
        <w:pStyle w:val="normal0"/>
        <w:spacing w:line="240" w:lineRule="auto"/>
        <w:jc w:val="both"/>
      </w:pPr>
      <w:r>
        <w:t xml:space="preserve">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w:t>
      </w:r>
      <w:r>
        <w:lastRenderedPageBreak/>
        <w:t>motivos de força maior e caso fortuito poderão autorizar a suspensão da execução do Contrato.</w:t>
      </w: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pPr>
      <w:bookmarkStart w:id="73" w:name="_cg54elbu9ck" w:colFirst="0" w:colLast="0"/>
      <w:bookmarkEnd w:id="73"/>
      <w:r>
        <w:t>CLÁUSULA VIGÉSIMA – SUSPENSÃO DA EXECUÇÃO</w:t>
      </w:r>
    </w:p>
    <w:p w:rsidR="00204AB1" w:rsidRDefault="00593772" w:rsidP="00190E6B">
      <w:pPr>
        <w:pStyle w:val="normal0"/>
        <w:spacing w:line="240" w:lineRule="auto"/>
        <w:jc w:val="both"/>
      </w:pPr>
      <w:r>
        <w:t>É facultado ao CONTRATANTE suspender a execução do Contrato e a contagem dos prazos mediante justificativas.</w:t>
      </w:r>
    </w:p>
    <w:p w:rsidR="00F43D67" w:rsidRDefault="00593772" w:rsidP="00190E6B">
      <w:pPr>
        <w:pStyle w:val="normal0"/>
        <w:spacing w:line="240" w:lineRule="auto"/>
        <w:jc w:val="both"/>
      </w:pPr>
      <w:r>
        <w:t xml:space="preserve"> </w:t>
      </w:r>
      <w:bookmarkStart w:id="74" w:name="_hcp8mvfn5otf" w:colFirst="0" w:colLast="0"/>
      <w:bookmarkEnd w:id="74"/>
    </w:p>
    <w:p w:rsidR="00204AB1" w:rsidRDefault="00593772" w:rsidP="00190E6B">
      <w:pPr>
        <w:pStyle w:val="Ttulo1"/>
        <w:keepNext w:val="0"/>
        <w:keepLines w:val="0"/>
        <w:spacing w:line="240" w:lineRule="auto"/>
        <w:ind w:right="0"/>
        <w:jc w:val="both"/>
      </w:pPr>
      <w:r>
        <w:t>CLÁUSULA VIGÉSIMA PRIMEIRA – SANÇÕES ADMINISTRATIVAS</w:t>
      </w:r>
    </w:p>
    <w:p w:rsidR="00204AB1" w:rsidRDefault="00593772" w:rsidP="00190E6B">
      <w:pPr>
        <w:pStyle w:val="normal0"/>
        <w:spacing w:line="240" w:lineRule="auto"/>
        <w:jc w:val="both"/>
      </w:pPr>
      <w:r>
        <w:t xml:space="preserve">Pelo descumprimento total ou parcial do Contrato, a Secretaria Municipal de Saúde poderá, sem prejuízo responsabilidade civil e criminal que </w:t>
      </w:r>
      <w:proofErr w:type="gramStart"/>
      <w:r>
        <w:t>couber,</w:t>
      </w:r>
      <w:proofErr w:type="gramEnd"/>
      <w:r>
        <w:t xml:space="preserve"> aplicar as seguintes sanções, previstas no art. 156 da Lei Federal nº 14.133/2021 e no art. 589 do RGCAF:</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rPr>
          <w:b/>
        </w:rPr>
      </w:pPr>
      <w:r>
        <w:rPr>
          <w:b/>
        </w:rPr>
        <w:t>(a) Advertência;</w:t>
      </w:r>
    </w:p>
    <w:p w:rsidR="00204AB1" w:rsidRDefault="00593772" w:rsidP="00190E6B">
      <w:pPr>
        <w:pStyle w:val="normal0"/>
        <w:spacing w:line="240" w:lineRule="auto"/>
        <w:jc w:val="both"/>
        <w:rPr>
          <w:b/>
        </w:rPr>
      </w:pPr>
      <w:r>
        <w:rPr>
          <w:b/>
        </w:rPr>
        <w:t>(b) Multa;</w:t>
      </w:r>
    </w:p>
    <w:p w:rsidR="00204AB1" w:rsidRDefault="00593772" w:rsidP="00190E6B">
      <w:pPr>
        <w:pStyle w:val="normal0"/>
        <w:spacing w:line="240" w:lineRule="auto"/>
        <w:jc w:val="both"/>
        <w:rPr>
          <w:b/>
        </w:rPr>
      </w:pPr>
      <w:r>
        <w:rPr>
          <w:b/>
        </w:rPr>
        <w:t xml:space="preserve">(c) Impedimento de licitar e contratar, pelo prazo de até </w:t>
      </w:r>
      <w:proofErr w:type="gramStart"/>
      <w:r>
        <w:rPr>
          <w:b/>
        </w:rPr>
        <w:t>3</w:t>
      </w:r>
      <w:proofErr w:type="gramEnd"/>
      <w:r>
        <w:rPr>
          <w:b/>
        </w:rPr>
        <w:t xml:space="preserve"> (três) anos;</w:t>
      </w:r>
    </w:p>
    <w:p w:rsidR="00204AB1" w:rsidRDefault="00593772" w:rsidP="00190E6B">
      <w:pPr>
        <w:pStyle w:val="normal0"/>
        <w:spacing w:line="240" w:lineRule="auto"/>
        <w:jc w:val="both"/>
        <w:rPr>
          <w:b/>
        </w:rPr>
      </w:pPr>
      <w:r>
        <w:rPr>
          <w:b/>
        </w:rPr>
        <w:t>(d) Declaração de inidoneidade para licitar ou contratar.</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rPr>
          <w:b/>
        </w:rPr>
        <w:t>Parágrafo Primeiro</w:t>
      </w:r>
      <w:r>
        <w:t xml:space="preserve"> – A aplicação da sanção prevista na alínea “b” observará os seguintes parâmetros:</w:t>
      </w:r>
    </w:p>
    <w:p w:rsidR="00204AB1" w:rsidRDefault="00593772" w:rsidP="00190E6B">
      <w:pPr>
        <w:pStyle w:val="normal0"/>
        <w:spacing w:line="240" w:lineRule="auto"/>
        <w:jc w:val="both"/>
      </w:pPr>
      <w:proofErr w:type="gramStart"/>
      <w:r>
        <w:t>1</w:t>
      </w:r>
      <w:proofErr w:type="gramEnd"/>
      <w:r>
        <w:t xml:space="preserve">) </w:t>
      </w:r>
      <w:r>
        <w:rPr>
          <w:b/>
        </w:rPr>
        <w:t>0,5% (cinco décimos por cento)</w:t>
      </w:r>
      <w:r>
        <w:t xml:space="preserve"> por dia útil</w:t>
      </w:r>
      <w:r>
        <w:rPr>
          <w:b/>
        </w:rPr>
        <w:t xml:space="preserve"> sobre o valor do Contrato</w:t>
      </w:r>
      <w:r>
        <w:t>, nos primeiros 15 (quinze) dias de atraso na execução dos serviços/obras;</w:t>
      </w:r>
    </w:p>
    <w:p w:rsidR="00204AB1" w:rsidRDefault="00593772" w:rsidP="00190E6B">
      <w:pPr>
        <w:pStyle w:val="normal0"/>
        <w:spacing w:line="240" w:lineRule="auto"/>
        <w:jc w:val="both"/>
      </w:pPr>
      <w:proofErr w:type="gramStart"/>
      <w:r>
        <w:t>2</w:t>
      </w:r>
      <w:proofErr w:type="gramEnd"/>
      <w:r>
        <w:t xml:space="preserve">) </w:t>
      </w:r>
      <w:r>
        <w:rPr>
          <w:b/>
        </w:rPr>
        <w:t>0,5% (cinco décimos por cento)</w:t>
      </w:r>
      <w:r>
        <w:t xml:space="preserve"> por dia útil </w:t>
      </w:r>
      <w:r>
        <w:rPr>
          <w:b/>
        </w:rPr>
        <w:t>sobre o valor do Contrato</w:t>
      </w:r>
      <w:r>
        <w:t>, a partir do 16º (décimo sexto) dia útil de atraso na execução dos serviços/obras.</w:t>
      </w:r>
    </w:p>
    <w:p w:rsidR="00204AB1" w:rsidRDefault="00593772" w:rsidP="00190E6B">
      <w:pPr>
        <w:pStyle w:val="normal0"/>
        <w:spacing w:line="240" w:lineRule="auto"/>
        <w:jc w:val="both"/>
      </w:pPr>
      <w:proofErr w:type="gramStart"/>
      <w:r>
        <w:t>3</w:t>
      </w:r>
      <w:proofErr w:type="gramEnd"/>
      <w:r>
        <w:t>) após o 15º (décimo quinto) dia útil de atraso na execução do serviço/obra, a Administração poderá optar pela extinção unilateral da avença e aplicar multa de 0,5% (meio por cento) até 20% (vinte por cento) sobre o valor do  saldo do Contrato;</w:t>
      </w:r>
    </w:p>
    <w:p w:rsidR="00204AB1" w:rsidRDefault="00593772" w:rsidP="00190E6B">
      <w:pPr>
        <w:pStyle w:val="normal0"/>
        <w:spacing w:line="240" w:lineRule="auto"/>
        <w:jc w:val="both"/>
      </w:pPr>
      <w:proofErr w:type="gramStart"/>
      <w:r>
        <w:t>4</w:t>
      </w:r>
      <w:proofErr w:type="gramEnd"/>
      <w:r>
        <w:t xml:space="preserve">) </w:t>
      </w:r>
      <w:r>
        <w:rPr>
          <w:b/>
        </w:rPr>
        <w:t>0,5%</w:t>
      </w:r>
      <w:r>
        <w:t xml:space="preserve"> a 3,2% por dia sobre o valor do Contrato, conforme detalhamento constante das tabelas 1 e 2, abaixo; e</w:t>
      </w:r>
    </w:p>
    <w:p w:rsidR="00204AB1" w:rsidRDefault="00593772" w:rsidP="00190E6B">
      <w:pPr>
        <w:pStyle w:val="normal0"/>
        <w:spacing w:line="240" w:lineRule="auto"/>
        <w:jc w:val="both"/>
      </w:pPr>
      <w:proofErr w:type="gramStart"/>
      <w:r>
        <w:t>5</w:t>
      </w:r>
      <w:proofErr w:type="gramEnd"/>
      <w:r>
        <w:t xml:space="preserve">) </w:t>
      </w:r>
      <w:r>
        <w:rPr>
          <w:b/>
        </w:rPr>
        <w:t>0,5% (cinco décimos por cento) do valor do Contrato</w:t>
      </w:r>
      <w:r>
        <w:t xml:space="preserve"> por dia útil de atraso na apresentação da garantia (seja para reforço ou por ocasião de prorrogação), observado o máximo de 2% (dois por cento). O atraso superior a 25 (vinte e cinco) dias úteis autorizará o CONTRATANTE a promover a extinção do Contrato e aplicar multa de 0,5% (meio por cento) até 20% (vinte por cento) sobre o valor do saldo do Contrato.</w:t>
      </w:r>
    </w:p>
    <w:p w:rsidR="00204AB1" w:rsidRDefault="00593772" w:rsidP="00190E6B">
      <w:pPr>
        <w:pStyle w:val="normal0"/>
        <w:spacing w:line="240" w:lineRule="auto"/>
        <w:jc w:val="both"/>
      </w:pPr>
      <w:proofErr w:type="gramStart"/>
      <w:r>
        <w:t>6</w:t>
      </w:r>
      <w:proofErr w:type="gramEnd"/>
      <w:r>
        <w:t>) As penalidades de multa decorrentes de fatos diversos serão consideradas independentes entre si.</w:t>
      </w:r>
    </w:p>
    <w:p w:rsidR="00204AB1" w:rsidRDefault="00593772" w:rsidP="00190E6B">
      <w:pPr>
        <w:pStyle w:val="normal0"/>
        <w:spacing w:line="240" w:lineRule="auto"/>
        <w:jc w:val="both"/>
      </w:pPr>
      <w:proofErr w:type="gramStart"/>
      <w:r>
        <w:t>7</w:t>
      </w:r>
      <w:proofErr w:type="gramEnd"/>
      <w:r>
        <w:t>) Para efeito de aplicação de multas, às infrações são atribuídos graus, de acordo com as tabelas 1 e 2:</w:t>
      </w:r>
    </w:p>
    <w:p w:rsidR="00204AB1" w:rsidRDefault="00593772" w:rsidP="00190E6B">
      <w:pPr>
        <w:pStyle w:val="normal0"/>
        <w:spacing w:line="240" w:lineRule="auto"/>
        <w:jc w:val="both"/>
      </w:pPr>
      <w:r>
        <w:t xml:space="preserve"> </w:t>
      </w:r>
    </w:p>
    <w:tbl>
      <w:tblPr>
        <w:tblStyle w:val="a1"/>
        <w:tblW w:w="6615" w:type="dxa"/>
        <w:tblInd w:w="0" w:type="dxa"/>
        <w:tblBorders>
          <w:top w:val="nil"/>
          <w:left w:val="nil"/>
          <w:bottom w:val="nil"/>
          <w:right w:val="nil"/>
          <w:insideH w:val="nil"/>
          <w:insideV w:val="nil"/>
        </w:tblBorders>
        <w:tblLayout w:type="fixed"/>
        <w:tblLook w:val="0600"/>
      </w:tblPr>
      <w:tblGrid>
        <w:gridCol w:w="1275"/>
        <w:gridCol w:w="5340"/>
      </w:tblGrid>
      <w:tr w:rsidR="00204AB1">
        <w:trPr>
          <w:cantSplit/>
          <w:trHeight w:val="795"/>
          <w:tblHeader/>
        </w:trPr>
        <w:tc>
          <w:tcPr>
            <w:tcW w:w="1275" w:type="dxa"/>
            <w:tcBorders>
              <w:top w:val="nil"/>
              <w:left w:val="nil"/>
              <w:bottom w:val="single" w:sz="7" w:space="0" w:color="000000"/>
              <w:right w:val="nil"/>
            </w:tcBorders>
            <w:shd w:val="clear" w:color="auto" w:fill="auto"/>
            <w:tcMar>
              <w:top w:w="0" w:type="dxa"/>
              <w:left w:w="100" w:type="dxa"/>
              <w:bottom w:w="0" w:type="dxa"/>
              <w:right w:w="100" w:type="dxa"/>
            </w:tcMar>
          </w:tcPr>
          <w:p w:rsidR="00204AB1" w:rsidRDefault="00593772" w:rsidP="00190E6B">
            <w:pPr>
              <w:pStyle w:val="normal0"/>
              <w:spacing w:line="240" w:lineRule="auto"/>
              <w:ind w:left="1160"/>
              <w:jc w:val="both"/>
            </w:pPr>
            <w:r>
              <w:t xml:space="preserve"> </w:t>
            </w:r>
          </w:p>
        </w:tc>
        <w:tc>
          <w:tcPr>
            <w:tcW w:w="5340" w:type="dxa"/>
            <w:tcBorders>
              <w:top w:val="nil"/>
              <w:left w:val="nil"/>
              <w:bottom w:val="single" w:sz="7" w:space="0" w:color="000000"/>
              <w:right w:val="nil"/>
            </w:tcBorders>
            <w:shd w:val="clear" w:color="auto" w:fill="auto"/>
            <w:tcMar>
              <w:top w:w="0" w:type="dxa"/>
              <w:left w:w="100" w:type="dxa"/>
              <w:bottom w:w="0" w:type="dxa"/>
              <w:right w:w="100" w:type="dxa"/>
            </w:tcMar>
          </w:tcPr>
          <w:p w:rsidR="00204AB1" w:rsidRDefault="00593772" w:rsidP="00190E6B">
            <w:pPr>
              <w:pStyle w:val="normal0"/>
              <w:spacing w:line="240" w:lineRule="auto"/>
              <w:ind w:left="1160"/>
              <w:jc w:val="both"/>
            </w:pPr>
            <w:r>
              <w:t xml:space="preserve">                            TABELA 1</w:t>
            </w:r>
          </w:p>
          <w:p w:rsidR="00204AB1" w:rsidRDefault="00593772" w:rsidP="00190E6B">
            <w:pPr>
              <w:pStyle w:val="normal0"/>
              <w:spacing w:line="240" w:lineRule="auto"/>
              <w:ind w:left="1160"/>
              <w:jc w:val="both"/>
            </w:pPr>
            <w:r>
              <w:t xml:space="preserve"> </w:t>
            </w:r>
          </w:p>
        </w:tc>
      </w:tr>
      <w:tr w:rsidR="00204AB1">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jc w:val="center"/>
            </w:pPr>
            <w:r>
              <w:t>GRAU</w:t>
            </w:r>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jc w:val="center"/>
            </w:pPr>
            <w:r>
              <w:t xml:space="preserve"> CORRESPONDÊNCIA</w:t>
            </w:r>
          </w:p>
        </w:tc>
      </w:tr>
      <w:tr w:rsidR="00204AB1">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jc w:val="center"/>
            </w:pPr>
            <w:r>
              <w:t xml:space="preserve"> </w:t>
            </w:r>
            <w:proofErr w:type="gramStart"/>
            <w:r>
              <w:t>1</w:t>
            </w:r>
            <w:proofErr w:type="gramEnd"/>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jc w:val="center"/>
            </w:pPr>
            <w:r>
              <w:rPr>
                <w:b/>
              </w:rPr>
              <w:t>0,5%</w:t>
            </w:r>
            <w:r>
              <w:t xml:space="preserve"> ao dia sobre o valor do contrato</w:t>
            </w:r>
          </w:p>
        </w:tc>
      </w:tr>
      <w:tr w:rsidR="00204AB1">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jc w:val="center"/>
            </w:pPr>
            <w:proofErr w:type="gramStart"/>
            <w:r>
              <w:t>2</w:t>
            </w:r>
            <w:proofErr w:type="gramEnd"/>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jc w:val="center"/>
            </w:pPr>
            <w:r>
              <w:rPr>
                <w:b/>
              </w:rPr>
              <w:t xml:space="preserve">0,5% </w:t>
            </w:r>
            <w:r>
              <w:t>ao dia sobre o valor do contrato</w:t>
            </w:r>
          </w:p>
        </w:tc>
      </w:tr>
      <w:tr w:rsidR="00204AB1">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jc w:val="center"/>
            </w:pPr>
            <w:proofErr w:type="gramStart"/>
            <w:r>
              <w:t>3</w:t>
            </w:r>
            <w:proofErr w:type="gramEnd"/>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jc w:val="center"/>
            </w:pPr>
            <w:r>
              <w:t>0,8% ao dia sobre o valor do contrato</w:t>
            </w:r>
          </w:p>
        </w:tc>
      </w:tr>
      <w:tr w:rsidR="00204AB1">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jc w:val="center"/>
            </w:pPr>
            <w:proofErr w:type="gramStart"/>
            <w:r>
              <w:t>4</w:t>
            </w:r>
            <w:proofErr w:type="gramEnd"/>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jc w:val="center"/>
            </w:pPr>
            <w:r>
              <w:t>1,6% ao dia sobre o valor do contrato</w:t>
            </w:r>
          </w:p>
        </w:tc>
      </w:tr>
      <w:tr w:rsidR="00204AB1">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jc w:val="center"/>
            </w:pPr>
            <w:proofErr w:type="gramStart"/>
            <w:r>
              <w:t>5</w:t>
            </w:r>
            <w:proofErr w:type="gramEnd"/>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jc w:val="center"/>
            </w:pPr>
            <w:r>
              <w:t>3,2% ao dia sobre o valor do contrato</w:t>
            </w:r>
          </w:p>
        </w:tc>
      </w:tr>
    </w:tbl>
    <w:p w:rsidR="00204AB1" w:rsidRDefault="00204AB1" w:rsidP="00190E6B">
      <w:pPr>
        <w:pStyle w:val="normal0"/>
        <w:spacing w:line="240" w:lineRule="auto"/>
        <w:jc w:val="both"/>
      </w:pPr>
    </w:p>
    <w:tbl>
      <w:tblPr>
        <w:tblStyle w:val="a2"/>
        <w:tblW w:w="8235" w:type="dxa"/>
        <w:tblInd w:w="0" w:type="dxa"/>
        <w:tblBorders>
          <w:top w:val="nil"/>
          <w:left w:val="nil"/>
          <w:bottom w:val="nil"/>
          <w:right w:val="nil"/>
          <w:insideH w:val="nil"/>
          <w:insideV w:val="nil"/>
        </w:tblBorders>
        <w:tblLayout w:type="fixed"/>
        <w:tblLook w:val="0600"/>
      </w:tblPr>
      <w:tblGrid>
        <w:gridCol w:w="1230"/>
        <w:gridCol w:w="5880"/>
        <w:gridCol w:w="1125"/>
      </w:tblGrid>
      <w:tr w:rsidR="00204AB1">
        <w:trPr>
          <w:cantSplit/>
          <w:trHeight w:val="795"/>
          <w:tblHeader/>
        </w:trPr>
        <w:tc>
          <w:tcPr>
            <w:tcW w:w="8235" w:type="dxa"/>
            <w:gridSpan w:val="3"/>
            <w:tcBorders>
              <w:top w:val="nil"/>
              <w:left w:val="nil"/>
              <w:bottom w:val="single" w:sz="7" w:space="0" w:color="000000"/>
              <w:right w:val="nil"/>
            </w:tcBorders>
            <w:shd w:val="clear" w:color="auto" w:fill="auto"/>
            <w:tcMar>
              <w:top w:w="0" w:type="dxa"/>
              <w:left w:w="100" w:type="dxa"/>
              <w:bottom w:w="0" w:type="dxa"/>
              <w:right w:w="100" w:type="dxa"/>
            </w:tcMar>
          </w:tcPr>
          <w:p w:rsidR="00190E6B" w:rsidRDefault="00190E6B" w:rsidP="00190E6B">
            <w:pPr>
              <w:pStyle w:val="normal0"/>
              <w:spacing w:line="240" w:lineRule="auto"/>
              <w:ind w:left="260"/>
              <w:jc w:val="center"/>
            </w:pPr>
          </w:p>
          <w:p w:rsidR="00190E6B" w:rsidRDefault="00190E6B" w:rsidP="00190E6B">
            <w:pPr>
              <w:pStyle w:val="normal0"/>
              <w:spacing w:line="240" w:lineRule="auto"/>
              <w:ind w:left="260"/>
              <w:jc w:val="center"/>
            </w:pPr>
          </w:p>
          <w:p w:rsidR="00204AB1" w:rsidRDefault="00593772" w:rsidP="00190E6B">
            <w:pPr>
              <w:pStyle w:val="normal0"/>
              <w:spacing w:line="240" w:lineRule="auto"/>
              <w:ind w:left="260"/>
              <w:jc w:val="center"/>
            </w:pPr>
            <w:r>
              <w:t>TABELA 2</w:t>
            </w:r>
          </w:p>
          <w:p w:rsidR="00204AB1" w:rsidRDefault="00593772" w:rsidP="00190E6B">
            <w:pPr>
              <w:pStyle w:val="normal0"/>
              <w:spacing w:line="240" w:lineRule="auto"/>
              <w:ind w:left="260"/>
              <w:jc w:val="both"/>
            </w:pPr>
            <w:r>
              <w:t xml:space="preserve"> </w:t>
            </w:r>
          </w:p>
        </w:tc>
      </w:tr>
      <w:tr w:rsidR="00204AB1">
        <w:trPr>
          <w:cantSplit/>
          <w:trHeight w:val="300"/>
          <w:tblHeader/>
        </w:trPr>
        <w:tc>
          <w:tcPr>
            <w:tcW w:w="823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INFRAÇÃO</w:t>
            </w:r>
          </w:p>
        </w:tc>
      </w:tr>
      <w:tr w:rsidR="00204AB1">
        <w:trPr>
          <w:cantSplit/>
          <w:trHeight w:val="30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ITEM</w:t>
            </w:r>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DESCRIÇÃO</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GRAU</w:t>
            </w:r>
          </w:p>
        </w:tc>
      </w:tr>
      <w:tr w:rsidR="00204AB1">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proofErr w:type="gramStart"/>
            <w:r>
              <w:t>1</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 xml:space="preserve">Permitir situação que crie a possibilidade de causar dano físico, lesão corporal ou </w:t>
            </w:r>
            <w:proofErr w:type="spellStart"/>
            <w:r>
              <w:t>consequências</w:t>
            </w:r>
            <w:proofErr w:type="spellEnd"/>
            <w:r>
              <w:t xml:space="preserve"> letais,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05</w:t>
            </w:r>
          </w:p>
        </w:tc>
      </w:tr>
      <w:tr w:rsidR="00204AB1">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proofErr w:type="gramStart"/>
            <w:r>
              <w:t>2</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Suspender ou interromper, salvo motivo de força maior ou caso fortuito, a execução das obras e/ou serviços;</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04</w:t>
            </w:r>
          </w:p>
        </w:tc>
      </w:tr>
      <w:tr w:rsidR="00204AB1">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proofErr w:type="gramStart"/>
            <w:r>
              <w:t>3</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Manter funcionário sem qualificação para executar os serviços/obras contratados, por empregado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03</w:t>
            </w:r>
          </w:p>
        </w:tc>
      </w:tr>
      <w:tr w:rsidR="00204AB1">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proofErr w:type="gramStart"/>
            <w:r>
              <w:t>4</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Recusar-se a executar providência determinada pela fiscalização, por obra e/ou serviço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02</w:t>
            </w:r>
          </w:p>
        </w:tc>
      </w:tr>
      <w:tr w:rsidR="00204AB1">
        <w:trPr>
          <w:cantSplit/>
          <w:trHeight w:val="300"/>
          <w:tblHeader/>
        </w:trPr>
        <w:tc>
          <w:tcPr>
            <w:tcW w:w="823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Para os itens a seguir, deixar de:</w:t>
            </w:r>
          </w:p>
        </w:tc>
      </w:tr>
      <w:tr w:rsidR="00204AB1">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proofErr w:type="gramStart"/>
            <w:r>
              <w:t>5</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Cumprir determinação formal ou instrução complementar do órgão fiscalizador,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02</w:t>
            </w:r>
          </w:p>
        </w:tc>
      </w:tr>
      <w:tr w:rsidR="00204AB1">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proofErr w:type="gramStart"/>
            <w:r>
              <w:t>6</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Substituir empregado alocado que não atenda às necessidades da obra e/ou serviço, por funcionário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01</w:t>
            </w:r>
          </w:p>
        </w:tc>
      </w:tr>
      <w:tr w:rsidR="00204AB1">
        <w:trPr>
          <w:cantSplit/>
          <w:trHeight w:val="1125"/>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proofErr w:type="gramStart"/>
            <w:r>
              <w:t>7</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Cumprir quaisquer dos itens do Contrato e seus Anexos não previstos nesta tabela de multas, após reincidência formalmente notificada pelo órgão fiscalizador, por item e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03</w:t>
            </w:r>
          </w:p>
        </w:tc>
      </w:tr>
      <w:tr w:rsidR="00204AB1">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proofErr w:type="gramStart"/>
            <w:r>
              <w:t>8</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Indicar e manter durante a execução do contrato os prepostos previstos no Contrato;</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04AB1" w:rsidRDefault="00593772" w:rsidP="00190E6B">
            <w:pPr>
              <w:pStyle w:val="normal0"/>
              <w:spacing w:line="240" w:lineRule="auto"/>
              <w:ind w:left="260"/>
              <w:jc w:val="both"/>
            </w:pPr>
            <w:r>
              <w:t>01</w:t>
            </w:r>
          </w:p>
        </w:tc>
      </w:tr>
    </w:tbl>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rPr>
          <w:b/>
        </w:rPr>
        <w:t xml:space="preserve">Parágrafo Segundo </w:t>
      </w:r>
      <w:r>
        <w:t>– As sanções somente serão aplicadas após o decurso do prazo para apresentação de defesa prévia do interessado no respectivo processo, no prazo de 15 (quinze) dias úteis, observadas as demais formalidades legais.</w:t>
      </w:r>
    </w:p>
    <w:p w:rsidR="00204AB1" w:rsidRDefault="00593772" w:rsidP="00190E6B">
      <w:pPr>
        <w:pStyle w:val="normal0"/>
        <w:spacing w:line="240" w:lineRule="auto"/>
        <w:jc w:val="both"/>
        <w:rPr>
          <w:b/>
        </w:rPr>
      </w:pPr>
      <w:r>
        <w:rPr>
          <w:b/>
        </w:rPr>
        <w:t xml:space="preserve"> </w:t>
      </w:r>
    </w:p>
    <w:p w:rsidR="00204AB1" w:rsidRDefault="00593772" w:rsidP="00190E6B">
      <w:pPr>
        <w:pStyle w:val="normal0"/>
        <w:spacing w:line="240" w:lineRule="auto"/>
        <w:jc w:val="both"/>
      </w:pPr>
      <w:r>
        <w:rPr>
          <w:b/>
        </w:rPr>
        <w:t>Parágrafo Terceiro</w:t>
      </w:r>
      <w:r>
        <w:t xml:space="preserve"> – As sanções previstas nas alíneas “a”, “c” e “d” do </w:t>
      </w:r>
      <w:r w:rsidRPr="009567CC">
        <w:rPr>
          <w:color w:val="000000" w:themeColor="text1"/>
        </w:rPr>
        <w:t>caput d</w:t>
      </w:r>
      <w:r>
        <w:t>esta Cláusula poderão ser aplicadas juntamente com aquela prevista nas alíneas “b”, e não excluem a possibilidade de extinção unilateral do Contrato.</w:t>
      </w:r>
    </w:p>
    <w:p w:rsidR="00204AB1" w:rsidRDefault="00593772" w:rsidP="00190E6B">
      <w:pPr>
        <w:pStyle w:val="normal0"/>
        <w:spacing w:line="240" w:lineRule="auto"/>
        <w:jc w:val="both"/>
        <w:rPr>
          <w:b/>
        </w:rPr>
      </w:pPr>
      <w:r>
        <w:rPr>
          <w:b/>
        </w:rPr>
        <w:t xml:space="preserve"> </w:t>
      </w:r>
    </w:p>
    <w:p w:rsidR="00204AB1" w:rsidRDefault="00593772" w:rsidP="00190E6B">
      <w:pPr>
        <w:pStyle w:val="normal0"/>
        <w:spacing w:line="240" w:lineRule="auto"/>
        <w:jc w:val="both"/>
      </w:pPr>
      <w:r>
        <w:rPr>
          <w:b/>
        </w:rPr>
        <w:t xml:space="preserve">Parágrafo Quarto </w:t>
      </w:r>
      <w:r>
        <w:t xml:space="preserve">– As multas deverão ser recolhidas no prazo de 03 (três) dias úteis, contados da ciência da aplicação da penalidade ou da publicação no Diário Oficial do Município do Rio de Janeiro – </w:t>
      </w:r>
      <w:proofErr w:type="spellStart"/>
      <w:r>
        <w:t>D.O.</w:t>
      </w:r>
      <w:proofErr w:type="spellEnd"/>
      <w:r>
        <w:t xml:space="preserve"> RIO do ato que as impuser.</w:t>
      </w:r>
    </w:p>
    <w:p w:rsidR="00204AB1" w:rsidRDefault="00593772" w:rsidP="00190E6B">
      <w:pPr>
        <w:pStyle w:val="normal0"/>
        <w:spacing w:line="240" w:lineRule="auto"/>
        <w:jc w:val="both"/>
        <w:rPr>
          <w:b/>
        </w:rPr>
      </w:pPr>
      <w:r>
        <w:rPr>
          <w:b/>
        </w:rPr>
        <w:t xml:space="preserve"> </w:t>
      </w:r>
    </w:p>
    <w:p w:rsidR="00204AB1" w:rsidRDefault="00593772" w:rsidP="00190E6B">
      <w:pPr>
        <w:pStyle w:val="normal0"/>
        <w:spacing w:line="240" w:lineRule="auto"/>
        <w:jc w:val="both"/>
      </w:pPr>
      <w:r>
        <w:rPr>
          <w:b/>
        </w:rPr>
        <w:t xml:space="preserve">Parágrafo Quinto </w:t>
      </w:r>
      <w:r>
        <w:t>-</w:t>
      </w:r>
      <w:r>
        <w:rPr>
          <w:b/>
        </w:rPr>
        <w:t xml:space="preserve"> </w:t>
      </w:r>
      <w:r>
        <w:t>O valor das multas vencidas e não pagas deverá ser compensado com as quantias devidas à CONTRATADA e/ou executada a garantia.</w:t>
      </w:r>
    </w:p>
    <w:p w:rsidR="00204AB1" w:rsidRDefault="00593772" w:rsidP="00190E6B">
      <w:pPr>
        <w:pStyle w:val="normal0"/>
        <w:spacing w:line="240" w:lineRule="auto"/>
        <w:jc w:val="both"/>
        <w:rPr>
          <w:b/>
        </w:rPr>
      </w:pPr>
      <w:r>
        <w:rPr>
          <w:b/>
        </w:rPr>
        <w:lastRenderedPageBreak/>
        <w:t xml:space="preserve"> </w:t>
      </w:r>
    </w:p>
    <w:p w:rsidR="00204AB1" w:rsidRDefault="00593772" w:rsidP="00190E6B">
      <w:pPr>
        <w:pStyle w:val="normal0"/>
        <w:spacing w:line="240" w:lineRule="auto"/>
        <w:jc w:val="both"/>
      </w:pPr>
      <w:r>
        <w:rPr>
          <w:b/>
        </w:rPr>
        <w:t xml:space="preserve">Parágrafo Sexto </w:t>
      </w:r>
      <w:r>
        <w:t>- Quando do vencimento da penúltima e/ou da última fatura do contrato, o valor de eventual multa ainda pendente de recurso ou não vencida deverá ser retido das quantias devidas à CONTRATADA.</w:t>
      </w:r>
    </w:p>
    <w:p w:rsidR="00204AB1" w:rsidRDefault="00593772" w:rsidP="00190E6B">
      <w:pPr>
        <w:pStyle w:val="normal0"/>
        <w:spacing w:line="240" w:lineRule="auto"/>
        <w:jc w:val="both"/>
        <w:rPr>
          <w:b/>
        </w:rPr>
      </w:pPr>
      <w:r>
        <w:rPr>
          <w:b/>
        </w:rPr>
        <w:t xml:space="preserve"> </w:t>
      </w:r>
    </w:p>
    <w:p w:rsidR="00204AB1" w:rsidRDefault="00593772" w:rsidP="00190E6B">
      <w:pPr>
        <w:pStyle w:val="normal0"/>
        <w:spacing w:line="240" w:lineRule="auto"/>
        <w:jc w:val="both"/>
      </w:pPr>
      <w:r>
        <w:rPr>
          <w:b/>
        </w:rPr>
        <w:t xml:space="preserve">Parágrafo Sétimo </w:t>
      </w:r>
      <w:r>
        <w:t>- Nos casos em que o valor da multa venha a ser descontado da garantia, o valor desta deverá ser recomposto em 48 (quarenta e oito) horas, sob pena de extinção administrativa do Contrato.</w:t>
      </w:r>
    </w:p>
    <w:p w:rsidR="00204AB1" w:rsidRDefault="00593772" w:rsidP="00190E6B">
      <w:pPr>
        <w:pStyle w:val="normal0"/>
        <w:spacing w:line="240" w:lineRule="auto"/>
        <w:jc w:val="both"/>
        <w:rPr>
          <w:b/>
        </w:rPr>
      </w:pPr>
      <w:r>
        <w:rPr>
          <w:b/>
        </w:rPr>
        <w:t xml:space="preserve"> </w:t>
      </w:r>
    </w:p>
    <w:p w:rsidR="00204AB1" w:rsidRDefault="00593772" w:rsidP="00190E6B">
      <w:pPr>
        <w:pStyle w:val="normal0"/>
        <w:spacing w:line="240" w:lineRule="auto"/>
        <w:jc w:val="both"/>
      </w:pPr>
      <w:r>
        <w:rPr>
          <w:b/>
        </w:rPr>
        <w:t xml:space="preserve">Parágrafo Oitavo </w:t>
      </w:r>
      <w:r>
        <w:t>- As multas eventualmente aplicadas com base na alínea “b” do caput desta Cláusula não possuem caráter compensatório, e, assim, o pagamento delas não eximirá a CONTRATADA de responsabilidade pelas perdas e danos decorrentes das infrações cometidas.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rPr>
          <w:b/>
        </w:rPr>
        <w:t xml:space="preserve">Parágrafo Nono </w:t>
      </w:r>
      <w:r>
        <w:t xml:space="preserve">- A aplicação das sanções estabelecidas nas alíneas “a”, “b” e “c” do caput desta Cláusula é da competência </w:t>
      </w:r>
      <w:proofErr w:type="gramStart"/>
      <w:r>
        <w:t>do(</w:t>
      </w:r>
      <w:proofErr w:type="gramEnd"/>
      <w:r>
        <w:t xml:space="preserve">a) </w:t>
      </w:r>
      <w:r>
        <w:rPr>
          <w:b/>
        </w:rPr>
        <w:t>Secretaria Municipal de Saúde</w:t>
      </w:r>
      <w:r>
        <w:t xml:space="preserve"> e a da alínea “d” é da competência exclusiva do titular do órgão ou autoridade máxima da entidade CONTRATANTE.</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rPr>
          <w:b/>
        </w:rPr>
        <w:t xml:space="preserve">Parágrafo Décimo </w:t>
      </w:r>
      <w:r>
        <w:t>- A aplicação das sanções previstas nesta cláusula não exclui, em hipótese alguma, a obrigação de reparação integral do dano causado à Administração Pública.</w:t>
      </w:r>
    </w:p>
    <w:p w:rsidR="00204AB1" w:rsidRDefault="00593772" w:rsidP="00190E6B">
      <w:pPr>
        <w:pStyle w:val="normal0"/>
        <w:spacing w:line="240" w:lineRule="auto"/>
        <w:jc w:val="both"/>
        <w:rPr>
          <w:b/>
        </w:rPr>
      </w:pPr>
      <w:r>
        <w:rPr>
          <w:b/>
        </w:rPr>
        <w:t xml:space="preserve"> </w:t>
      </w:r>
    </w:p>
    <w:p w:rsidR="00204AB1" w:rsidRDefault="00593772" w:rsidP="00190E6B">
      <w:pPr>
        <w:pStyle w:val="normal0"/>
        <w:spacing w:line="240" w:lineRule="auto"/>
        <w:jc w:val="both"/>
      </w:pPr>
      <w:r>
        <w:rPr>
          <w:b/>
        </w:rPr>
        <w:t xml:space="preserve">Parágrafo Décimo Primeiro </w:t>
      </w:r>
      <w:r>
        <w:t>-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204AB1" w:rsidRDefault="00593772" w:rsidP="00190E6B">
      <w:pPr>
        <w:pStyle w:val="normal0"/>
        <w:spacing w:line="240" w:lineRule="auto"/>
        <w:jc w:val="both"/>
      </w:pPr>
      <w:r>
        <w:t xml:space="preserve"> </w:t>
      </w:r>
    </w:p>
    <w:p w:rsidR="00593078" w:rsidRDefault="00593078" w:rsidP="00593078">
      <w:pPr>
        <w:pStyle w:val="Ttulo1"/>
        <w:keepNext w:val="0"/>
        <w:keepLines w:val="0"/>
        <w:ind w:right="4"/>
        <w:jc w:val="both"/>
      </w:pPr>
      <w:bookmarkStart w:id="75" w:name="_qg9b367s506t" w:colFirst="0" w:colLast="0"/>
      <w:bookmarkEnd w:id="75"/>
      <w:r>
        <w:t>CLÁUSULA VIGÉSIMA SEGUNDA – RECURSOS</w:t>
      </w:r>
    </w:p>
    <w:p w:rsidR="00593078" w:rsidRDefault="00593078" w:rsidP="00593078">
      <w:pPr>
        <w:pStyle w:val="normal0"/>
        <w:jc w:val="both"/>
        <w:rPr>
          <w:b/>
          <w:bCs/>
        </w:rPr>
      </w:pPr>
      <w:r>
        <w:rPr>
          <w:b/>
          <w:bCs/>
        </w:rPr>
        <w:t>A CONTRATADA poderá apresentar:</w:t>
      </w:r>
    </w:p>
    <w:p w:rsidR="00593078" w:rsidRDefault="00593078" w:rsidP="00593078">
      <w:pPr>
        <w:pStyle w:val="normal0"/>
        <w:spacing w:before="240" w:after="240"/>
        <w:jc w:val="both"/>
        <w:rPr>
          <w:b/>
          <w:bCs/>
        </w:rPr>
      </w:pPr>
      <w:r>
        <w:rPr>
          <w:b/>
          <w:bCs/>
          <w:color w:val="111111"/>
        </w:rPr>
        <w:t>a)</w:t>
      </w:r>
      <w:r>
        <w:rPr>
          <w:b/>
          <w:bCs/>
          <w:color w:val="111111"/>
          <w:sz w:val="14"/>
          <w:szCs w:val="14"/>
        </w:rPr>
        <w:t xml:space="preserve"> </w:t>
      </w:r>
      <w:proofErr w:type="gramStart"/>
      <w:r>
        <w:rPr>
          <w:b/>
          <w:bCs/>
          <w:color w:val="111111"/>
          <w:u w:val="single"/>
        </w:rPr>
        <w:t>Recurso</w:t>
      </w:r>
      <w:r>
        <w:rPr>
          <w:b/>
          <w:bCs/>
          <w:color w:val="111111"/>
        </w:rPr>
        <w:t xml:space="preserve"> a ser interposto perante a autoridade que tiver proferido a decisão recorrida, no prazo de </w:t>
      </w:r>
      <w:r>
        <w:rPr>
          <w:b/>
          <w:bCs/>
          <w:color w:val="111111"/>
          <w:u w:val="single"/>
        </w:rPr>
        <w:t>15 (quinze) dias úteis)</w:t>
      </w:r>
      <w:proofErr w:type="gramEnd"/>
      <w:r>
        <w:rPr>
          <w:b/>
          <w:bCs/>
          <w:color w:val="111111"/>
          <w:u w:val="single"/>
        </w:rPr>
        <w:t xml:space="preserve"> </w:t>
      </w:r>
      <w:r>
        <w:rPr>
          <w:b/>
          <w:bCs/>
          <w:color w:val="111111"/>
        </w:rPr>
        <w:t>contados da intimação da aplicação das penalidades estabelecidas nas alíneas “a”, “b” e “c” do caput da Cláusula anterior;</w:t>
      </w:r>
    </w:p>
    <w:p w:rsidR="00593078" w:rsidRDefault="00593078" w:rsidP="00593078">
      <w:pPr>
        <w:pStyle w:val="normal0"/>
        <w:spacing w:before="240" w:after="240"/>
        <w:jc w:val="both"/>
        <w:rPr>
          <w:b/>
          <w:bCs/>
        </w:rPr>
      </w:pPr>
      <w:r>
        <w:rPr>
          <w:b/>
          <w:bCs/>
          <w:color w:val="111111"/>
        </w:rPr>
        <w:t>b)</w:t>
      </w:r>
      <w:r>
        <w:rPr>
          <w:b/>
          <w:bCs/>
          <w:color w:val="111111"/>
          <w:sz w:val="14"/>
          <w:szCs w:val="14"/>
        </w:rPr>
        <w:t xml:space="preserve"> </w:t>
      </w:r>
      <w:r>
        <w:rPr>
          <w:b/>
          <w:bCs/>
          <w:color w:val="111111"/>
          <w:u w:val="single"/>
        </w:rPr>
        <w:t>Recurso</w:t>
      </w:r>
      <w:r>
        <w:rPr>
          <w:b/>
          <w:bCs/>
          <w:color w:val="111111"/>
        </w:rPr>
        <w:t xml:space="preserve"> a ser interposto perante a autoridade que tiver proferido a decisão recorrida, no prazo de </w:t>
      </w:r>
      <w:proofErr w:type="gramStart"/>
      <w:r>
        <w:rPr>
          <w:b/>
          <w:bCs/>
          <w:color w:val="111111"/>
        </w:rPr>
        <w:t>3</w:t>
      </w:r>
      <w:proofErr w:type="gramEnd"/>
      <w:r>
        <w:rPr>
          <w:b/>
          <w:bCs/>
          <w:color w:val="111111"/>
          <w:u w:val="single"/>
        </w:rPr>
        <w:t xml:space="preserve"> (três) dias úteis) </w:t>
      </w:r>
      <w:r>
        <w:rPr>
          <w:b/>
          <w:bCs/>
          <w:color w:val="111111"/>
        </w:rPr>
        <w:t>contados da intimação da extinção do contrato quando promovido por ato unilateral e escrito da Administração;</w:t>
      </w:r>
    </w:p>
    <w:p w:rsidR="00593078" w:rsidRDefault="00593078" w:rsidP="00593078">
      <w:pPr>
        <w:pStyle w:val="normal0"/>
        <w:spacing w:before="240" w:after="240"/>
        <w:jc w:val="both"/>
      </w:pPr>
      <w:r>
        <w:rPr>
          <w:b/>
          <w:bCs/>
        </w:rPr>
        <w:t>c)</w:t>
      </w:r>
      <w:r>
        <w:rPr>
          <w:b/>
          <w:bCs/>
          <w:sz w:val="14"/>
          <w:szCs w:val="14"/>
        </w:rPr>
        <w:t xml:space="preserve"> </w:t>
      </w:r>
      <w:r>
        <w:rPr>
          <w:b/>
          <w:bCs/>
          <w:u w:val="single"/>
        </w:rPr>
        <w:t>Pedido de Reconsideração</w:t>
      </w:r>
      <w:r>
        <w:rPr>
          <w:b/>
          <w:bCs/>
        </w:rPr>
        <w:t xml:space="preserve"> no prazo de </w:t>
      </w:r>
      <w:r>
        <w:rPr>
          <w:b/>
          <w:bCs/>
          <w:color w:val="111111"/>
          <w:u w:val="single"/>
        </w:rPr>
        <w:t>15 (quinze)</w:t>
      </w:r>
      <w:proofErr w:type="gramStart"/>
      <w:r>
        <w:rPr>
          <w:b/>
          <w:bCs/>
          <w:color w:val="111111"/>
          <w:u w:val="single"/>
        </w:rPr>
        <w:t xml:space="preserve">  </w:t>
      </w:r>
      <w:proofErr w:type="gramEnd"/>
      <w:r>
        <w:rPr>
          <w:b/>
          <w:bCs/>
          <w:color w:val="111111"/>
          <w:u w:val="single"/>
        </w:rPr>
        <w:t xml:space="preserve">dias úteis </w:t>
      </w:r>
      <w:r>
        <w:rPr>
          <w:b/>
          <w:bCs/>
          <w:color w:val="111111"/>
        </w:rPr>
        <w:t>contados da ciência da aplicação da penalidade estabelecida na alínea “d” do caput da Clá</w:t>
      </w:r>
      <w:r>
        <w:rPr>
          <w:b/>
          <w:bCs/>
        </w:rPr>
        <w:t>usula anterior;</w:t>
      </w:r>
      <w:r>
        <w:t xml:space="preserve"> </w:t>
      </w:r>
    </w:p>
    <w:p w:rsidR="00204AB1" w:rsidRDefault="00593772" w:rsidP="00190E6B">
      <w:pPr>
        <w:pStyle w:val="normal0"/>
        <w:spacing w:line="240" w:lineRule="auto"/>
        <w:jc w:val="both"/>
        <w:rPr>
          <w:color w:val="111111"/>
        </w:rPr>
      </w:pPr>
      <w:r>
        <w:rPr>
          <w:b/>
        </w:rPr>
        <w:t>Parágrafo Único</w:t>
      </w:r>
      <w:r>
        <w:t xml:space="preserve"> – </w:t>
      </w:r>
      <w:r>
        <w:rPr>
          <w:color w:val="111111"/>
        </w:rPr>
        <w:t xml:space="preserve">Os recursos a que aludem </w:t>
      </w:r>
      <w:proofErr w:type="gramStart"/>
      <w:r>
        <w:rPr>
          <w:color w:val="111111"/>
        </w:rPr>
        <w:t>as</w:t>
      </w:r>
      <w:proofErr w:type="gramEnd"/>
      <w:r>
        <w:rPr>
          <w:color w:val="111111"/>
        </w:rPr>
        <w:t xml:space="preserve"> alíneas “a” e “b” do caput da presente Cláusula serão dirigidos à autoridade que tiver proferido a decisão recorrida, que, se não </w:t>
      </w:r>
      <w:r>
        <w:rPr>
          <w:color w:val="111111"/>
        </w:rPr>
        <w:lastRenderedPageBreak/>
        <w:t>reconsiderar a decisão recorrida, encaminhará o recurso com sua motivação à autoridade superior para decisão.</w:t>
      </w:r>
    </w:p>
    <w:p w:rsidR="00B663CC" w:rsidRPr="00593078" w:rsidRDefault="00593772" w:rsidP="00593078">
      <w:pPr>
        <w:pStyle w:val="normal0"/>
        <w:spacing w:line="240" w:lineRule="auto"/>
        <w:jc w:val="both"/>
        <w:rPr>
          <w:color w:val="111111"/>
        </w:rPr>
      </w:pPr>
      <w:r>
        <w:rPr>
          <w:color w:val="111111"/>
        </w:rPr>
        <w:t xml:space="preserve"> </w:t>
      </w:r>
      <w:bookmarkStart w:id="76" w:name="_ry0uceihay8b" w:colFirst="0" w:colLast="0"/>
      <w:bookmarkEnd w:id="76"/>
    </w:p>
    <w:p w:rsidR="00204AB1" w:rsidRDefault="00593772" w:rsidP="00190E6B">
      <w:pPr>
        <w:pStyle w:val="Ttulo1"/>
        <w:keepNext w:val="0"/>
        <w:keepLines w:val="0"/>
        <w:spacing w:line="240" w:lineRule="auto"/>
        <w:ind w:right="0"/>
        <w:jc w:val="both"/>
        <w:rPr>
          <w:color w:val="111111"/>
        </w:rPr>
      </w:pPr>
      <w:r>
        <w:t>CLÁUSULA VIGÉSIMA TERCEIRA –</w:t>
      </w:r>
      <w:r>
        <w:rPr>
          <w:color w:val="111111"/>
        </w:rPr>
        <w:t xml:space="preserve"> EXTINÇÃO</w:t>
      </w:r>
    </w:p>
    <w:p w:rsidR="00204AB1" w:rsidRDefault="00593772" w:rsidP="00190E6B">
      <w:pPr>
        <w:pStyle w:val="normal0"/>
        <w:spacing w:line="240" w:lineRule="auto"/>
        <w:jc w:val="both"/>
        <w:rPr>
          <w:color w:val="111111"/>
        </w:rPr>
      </w:pPr>
      <w:r>
        <w:t xml:space="preserve">O CONTRATANTE poderá </w:t>
      </w:r>
      <w:r>
        <w:rPr>
          <w:color w:val="111111"/>
        </w:rPr>
        <w:t xml:space="preserve">extinguir administrativamente o Contrato, por ato unilateral, na ocorrência das hipóteses previstas no art. 529, do RGCAF, e no art. 137, incisos I a IX, da Lei Federal nº 14.133/2021, mediante </w:t>
      </w:r>
      <w:proofErr w:type="gramStart"/>
      <w:r>
        <w:rPr>
          <w:color w:val="111111"/>
        </w:rPr>
        <w:t>decisão fundamentada, assegurado</w:t>
      </w:r>
      <w:proofErr w:type="gramEnd"/>
      <w:r>
        <w:rPr>
          <w:color w:val="111111"/>
        </w:rPr>
        <w:t xml:space="preserve"> o contraditório e a ampla defesa, e observado o art. 138, § 2º, da Lei Federal nº 14.133/2021.</w:t>
      </w:r>
    </w:p>
    <w:p w:rsidR="00204AB1" w:rsidRDefault="00593772" w:rsidP="00190E6B">
      <w:pPr>
        <w:pStyle w:val="normal0"/>
        <w:spacing w:line="240" w:lineRule="auto"/>
        <w:jc w:val="both"/>
        <w:rPr>
          <w:color w:val="111111"/>
        </w:rPr>
      </w:pPr>
      <w:r>
        <w:rPr>
          <w:color w:val="111111"/>
        </w:rPr>
        <w:t xml:space="preserve"> </w:t>
      </w:r>
    </w:p>
    <w:p w:rsidR="00204AB1" w:rsidRDefault="00593772" w:rsidP="00190E6B">
      <w:pPr>
        <w:pStyle w:val="normal0"/>
        <w:spacing w:line="240" w:lineRule="auto"/>
        <w:jc w:val="both"/>
      </w:pPr>
      <w:r>
        <w:rPr>
          <w:b/>
        </w:rPr>
        <w:t>Parágrafo Primeiro</w:t>
      </w:r>
      <w:r>
        <w:t xml:space="preserve"> – A</w:t>
      </w:r>
      <w:r>
        <w:rPr>
          <w:color w:val="111111"/>
        </w:rPr>
        <w:t xml:space="preserve"> extinção o</w:t>
      </w:r>
      <w:r>
        <w:t>perará seus efeitos a partir da publicação do ato administrativo no</w:t>
      </w:r>
      <w:proofErr w:type="gramStart"/>
      <w:r>
        <w:t xml:space="preserve">  </w:t>
      </w:r>
      <w:proofErr w:type="gramEnd"/>
      <w:r>
        <w:t>Portal Nacional de Contratações Públicas (PNCP).</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rPr>
          <w:b/>
        </w:rPr>
        <w:t>Parágrafo Segundo</w:t>
      </w:r>
      <w:r>
        <w:t xml:space="preserve"> – </w:t>
      </w:r>
      <w:r>
        <w:rPr>
          <w:color w:val="111111"/>
        </w:rPr>
        <w:t xml:space="preserve">Extinto </w:t>
      </w:r>
      <w:r>
        <w:t>o Contrato, a CONTRATANTE assumirá imediatamente o seu objeto no local e no estado em que a sua execução se encontrar.</w:t>
      </w:r>
    </w:p>
    <w:p w:rsidR="00204AB1" w:rsidRDefault="00593772" w:rsidP="00190E6B">
      <w:pPr>
        <w:pStyle w:val="normal0"/>
        <w:spacing w:line="240" w:lineRule="auto"/>
        <w:jc w:val="both"/>
      </w:pPr>
      <w:r>
        <w:t xml:space="preserve"> </w:t>
      </w:r>
    </w:p>
    <w:p w:rsidR="0085546A" w:rsidRDefault="0085546A" w:rsidP="0085546A">
      <w:pPr>
        <w:pStyle w:val="normal0"/>
        <w:spacing w:line="240" w:lineRule="auto"/>
        <w:jc w:val="both"/>
      </w:pPr>
      <w:r>
        <w:rPr>
          <w:b/>
        </w:rPr>
        <w:t>Parágrafo Terceiro</w:t>
      </w:r>
      <w:r>
        <w:t xml:space="preserve"> – Na hipótese de</w:t>
      </w:r>
      <w:r>
        <w:rPr>
          <w:color w:val="111111"/>
        </w:rPr>
        <w:t xml:space="preserve"> extinção por culpa da contratada, a CONTRATADA, além das demais sanções cabíveis, ficará sujeita à multa de até 20% (vinte por cento)</w:t>
      </w:r>
      <w:r>
        <w:t xml:space="preserve"> calculada sobre o saldo reajustado do Contrato, ou, ainda, sobre o valor do Contrato, conforme o caso, na forma da Cláusula Terceira e da Cláusula Vigésima Primeira, Parágrafo Primeiro, item </w:t>
      </w:r>
      <w:proofErr w:type="gramStart"/>
      <w:r>
        <w:t>3</w:t>
      </w:r>
      <w:proofErr w:type="gramEnd"/>
      <w:r>
        <w:t>,deste Contrato.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rPr>
          <w:b/>
        </w:rPr>
        <w:t>Parágrafo Quarto</w:t>
      </w:r>
      <w:r>
        <w:t xml:space="preserve"> –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rPr>
          <w:color w:val="111111"/>
        </w:rPr>
      </w:pPr>
      <w:r>
        <w:rPr>
          <w:b/>
        </w:rPr>
        <w:t>Parágrafo Quinto</w:t>
      </w:r>
      <w:r>
        <w:t xml:space="preserve"> – Nos casos de </w:t>
      </w:r>
      <w:r>
        <w:rPr>
          <w:color w:val="111111"/>
        </w:rPr>
        <w:t>extinção</w:t>
      </w:r>
      <w:r w:rsidR="0009658B">
        <w:rPr>
          <w:color w:val="111111"/>
        </w:rPr>
        <w:t xml:space="preserve"> </w:t>
      </w:r>
      <w:r>
        <w:rPr>
          <w:color w:val="111111"/>
        </w:rPr>
        <w:t>com culpa exclusiva da CONTRATANTE, deverão ser promovidos:</w:t>
      </w:r>
    </w:p>
    <w:p w:rsidR="00204AB1" w:rsidRDefault="00593772" w:rsidP="00190E6B">
      <w:pPr>
        <w:pStyle w:val="normal0"/>
        <w:spacing w:line="240" w:lineRule="auto"/>
        <w:jc w:val="both"/>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t>a devolução da garantia;</w:t>
      </w:r>
    </w:p>
    <w:p w:rsidR="00204AB1" w:rsidRDefault="00593772" w:rsidP="00190E6B">
      <w:pPr>
        <w:pStyle w:val="normal0"/>
        <w:spacing w:line="240" w:lineRule="auto"/>
        <w:jc w:val="both"/>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t xml:space="preserve">os pagamentos devidos pela execução do Contrato até a data da </w:t>
      </w:r>
      <w:r>
        <w:rPr>
          <w:color w:val="111111"/>
        </w:rPr>
        <w:t>extinção</w:t>
      </w:r>
      <w:r>
        <w:t>;</w:t>
      </w:r>
    </w:p>
    <w:p w:rsidR="00204AB1" w:rsidRDefault="00593772" w:rsidP="00190E6B">
      <w:pPr>
        <w:pStyle w:val="normal0"/>
        <w:spacing w:line="240" w:lineRule="auto"/>
        <w:jc w:val="both"/>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t>o pagamento do custo de desmobilização, caso haja;</w:t>
      </w:r>
    </w:p>
    <w:p w:rsidR="00204AB1" w:rsidRDefault="00593772" w:rsidP="00190E6B">
      <w:pPr>
        <w:pStyle w:val="normal0"/>
        <w:spacing w:line="240" w:lineRule="auto"/>
        <w:jc w:val="both"/>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t>o ressarcimento dos prejuízos comprovadamente sofridos.</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rPr>
          <w:b/>
        </w:rPr>
        <w:t xml:space="preserve">Parágrafo Sexto </w:t>
      </w:r>
      <w:r>
        <w:t xml:space="preserve">– Na hipótese de </w:t>
      </w:r>
      <w:r>
        <w:rPr>
          <w:color w:val="111111"/>
        </w:rPr>
        <w:t>extinção do Contrato por culpa da CONTRATADA, esta somente terá direito ao valor das faturas relativas às parcelas do objeto efetivamente adimplidas até a data da extinção do Contrato, após a compensação prevista no parágrafo quarto d</w:t>
      </w:r>
      <w:r>
        <w:t>esta Cláusula.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rPr>
          <w:b/>
        </w:rPr>
        <w:t>Parágrafo Sétimo</w:t>
      </w:r>
      <w:r>
        <w:t xml:space="preserve"> – No caso de</w:t>
      </w:r>
      <w:r>
        <w:rPr>
          <w:color w:val="111111"/>
        </w:rPr>
        <w:t xml:space="preserve"> extinção</w:t>
      </w:r>
      <w:r>
        <w:t xml:space="preserve"> amigável, esta será reduzida a termo, tendo a CONTRATADA direito aos pagamentos devidos pela execução do Contrato, conforme atestado em laudo da comissão especial designada para esse fim e à devolução da garantia.</w:t>
      </w: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pPr>
      <w:bookmarkStart w:id="77" w:name="_bl2f2m69i62s" w:colFirst="0" w:colLast="0"/>
      <w:bookmarkEnd w:id="77"/>
      <w:r>
        <w:t>CLÁUSULA VIGÉSIMA QUARTA – SUBCONTRATAÇÃO</w:t>
      </w:r>
    </w:p>
    <w:p w:rsidR="00204AB1" w:rsidRPr="009509FE" w:rsidRDefault="00593772" w:rsidP="00190E6B">
      <w:pPr>
        <w:pStyle w:val="normal0"/>
        <w:spacing w:line="240" w:lineRule="auto"/>
        <w:jc w:val="both"/>
      </w:pPr>
      <w:r w:rsidRPr="009509FE">
        <w:t>A CONTRATADA não poderá subcontratar, nem ceder sem a prévia e expressa anuência do CONTRATANTE e sempre mediante instrumento próprio, a ser publicado na imprensa oficial.</w:t>
      </w:r>
      <w:r w:rsidRPr="009509FE">
        <w:br/>
        <w:t xml:space="preserve"> </w:t>
      </w:r>
      <w:r w:rsidRPr="009509FE">
        <w:br/>
        <w:t xml:space="preserve">Parágrafo Único – A SUBCONTRATADA será solidariamente responsável com a </w:t>
      </w:r>
      <w:r w:rsidRPr="009509FE">
        <w:lastRenderedPageBreak/>
        <w:t>CONTRATADA por todas as obrigações legais e contratuais decorrentes do objeto do Contrato, nos limites da subcontratação, inclusive as de natureza trabalhista e previdenciária.</w:t>
      </w: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pPr>
      <w:bookmarkStart w:id="78" w:name="_y2ivyyv3s9e5" w:colFirst="0" w:colLast="0"/>
      <w:bookmarkEnd w:id="78"/>
      <w:r>
        <w:t>CLÁUSULA VIGÉSIMA QUINTA – DOTAÇÃO ORÇAMENTÁRIA</w:t>
      </w:r>
    </w:p>
    <w:p w:rsidR="00204AB1" w:rsidRDefault="00593772" w:rsidP="00190E6B">
      <w:pPr>
        <w:pStyle w:val="normal0"/>
        <w:spacing w:line="240" w:lineRule="auto"/>
        <w:jc w:val="both"/>
      </w:pPr>
      <w:r>
        <w:t xml:space="preserve">Os recursos necessários à </w:t>
      </w:r>
      <w:r>
        <w:rPr>
          <w:color w:val="111111"/>
        </w:rPr>
        <w:t xml:space="preserve">execução das obras e/ou serviços </w:t>
      </w:r>
      <w:r>
        <w:t>ora contratados correrão à conta do Programa de Trabalho,</w:t>
      </w:r>
      <w:proofErr w:type="gramStart"/>
      <w:r>
        <w:t xml:space="preserve">  </w:t>
      </w:r>
      <w:proofErr w:type="gramEnd"/>
      <w:r>
        <w:t>Código de Despesa __________, tendo sido  empenhada  a  importância de R$</w:t>
      </w:r>
      <w:r>
        <w:rPr>
          <w:u w:val="single"/>
        </w:rPr>
        <w:t xml:space="preserve">    </w:t>
      </w:r>
      <w:r>
        <w:rPr>
          <w:u w:val="single"/>
        </w:rPr>
        <w:tab/>
      </w:r>
      <w:r>
        <w:t>, por meio da Nota de Empenho  nº</w:t>
      </w:r>
      <w:r>
        <w:rPr>
          <w:u w:val="single"/>
        </w:rPr>
        <w:t xml:space="preserve">                             </w:t>
      </w:r>
      <w:r>
        <w:rPr>
          <w:u w:val="single"/>
        </w:rPr>
        <w:tab/>
      </w:r>
      <w:r>
        <w:t>, ficando o restante a ser empenhado à conta do orçamento do próximo exercício.</w:t>
      </w: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pPr>
      <w:bookmarkStart w:id="79" w:name="_xy4wmobslyb7" w:colFirst="0" w:colLast="0"/>
      <w:bookmarkEnd w:id="79"/>
      <w:r>
        <w:t>CLÁUSULA VIGÉSIMA SEXTA – FORO</w:t>
      </w:r>
    </w:p>
    <w:p w:rsidR="00204AB1" w:rsidRDefault="00593772" w:rsidP="00190E6B">
      <w:pPr>
        <w:pStyle w:val="normal0"/>
        <w:spacing w:line="240" w:lineRule="auto"/>
        <w:jc w:val="both"/>
      </w:pPr>
      <w:r>
        <w:t>Fica eleito o Foro Central da Comarca da Capital do Estado do Rio de Janeiro para dirimir quaisquer dúvidas oriundas do presente Contrato, renunciando as partes desde já a qualquer outro, por mais especial ou privilegiado que seja.</w:t>
      </w:r>
    </w:p>
    <w:p w:rsidR="00204AB1" w:rsidRDefault="00593772" w:rsidP="00190E6B">
      <w:pPr>
        <w:pStyle w:val="normal0"/>
        <w:spacing w:line="240" w:lineRule="auto"/>
        <w:jc w:val="both"/>
      </w:pPr>
      <w:r>
        <w:t xml:space="preserve"> </w:t>
      </w:r>
    </w:p>
    <w:p w:rsidR="00204AB1" w:rsidRDefault="00593772" w:rsidP="00190E6B">
      <w:pPr>
        <w:pStyle w:val="Ttulo1"/>
        <w:keepNext w:val="0"/>
        <w:keepLines w:val="0"/>
        <w:spacing w:line="240" w:lineRule="auto"/>
        <w:ind w:right="0"/>
        <w:jc w:val="both"/>
      </w:pPr>
      <w:bookmarkStart w:id="80" w:name="_oetianje7hz8" w:colFirst="0" w:colLast="0"/>
      <w:bookmarkEnd w:id="80"/>
      <w:r>
        <w:t>CLÁUSULA VIGÉSIMA SÉTIMA – PUBLICAÇÃO</w:t>
      </w:r>
    </w:p>
    <w:p w:rsidR="00204AB1" w:rsidRDefault="00593772" w:rsidP="00190E6B">
      <w:pPr>
        <w:pStyle w:val="normal0"/>
        <w:spacing w:line="240" w:lineRule="auto"/>
        <w:jc w:val="both"/>
        <w:rPr>
          <w:color w:val="111111"/>
        </w:rPr>
      </w:pPr>
      <w:r>
        <w:t>O CONTRATANTE promoverá a publicação do extrato deste instrumento no Diário Oficial do Município no prazo estabelecido no art.</w:t>
      </w:r>
      <w:r>
        <w:rPr>
          <w:color w:val="111111"/>
        </w:rPr>
        <w:t xml:space="preserve"> 441 do RGCAF, além da divulgação no Portal Nacional de Contratações Públicas (PNCP), nos termos do art. 94 da Lei Federal nº 14.133/2021, </w:t>
      </w:r>
      <w:proofErr w:type="gramStart"/>
      <w:r>
        <w:rPr>
          <w:color w:val="111111"/>
        </w:rPr>
        <w:t>às expensas da</w:t>
      </w:r>
      <w:proofErr w:type="gramEnd"/>
      <w:r>
        <w:rPr>
          <w:color w:val="111111"/>
        </w:rPr>
        <w:t xml:space="preserve"> CONTRATADA.</w:t>
      </w:r>
    </w:p>
    <w:p w:rsidR="00204AB1" w:rsidRDefault="00593772" w:rsidP="00190E6B">
      <w:pPr>
        <w:pStyle w:val="normal0"/>
        <w:spacing w:line="240" w:lineRule="auto"/>
        <w:jc w:val="both"/>
        <w:rPr>
          <w:i/>
          <w:u w:val="single"/>
        </w:rPr>
      </w:pPr>
      <w:r>
        <w:rPr>
          <w:i/>
          <w:u w:val="single"/>
        </w:rPr>
        <w:t xml:space="preserve"> </w:t>
      </w:r>
    </w:p>
    <w:p w:rsidR="00204AB1" w:rsidRDefault="00593772" w:rsidP="00190E6B">
      <w:pPr>
        <w:pStyle w:val="Ttulo1"/>
        <w:keepNext w:val="0"/>
        <w:keepLines w:val="0"/>
        <w:spacing w:line="240" w:lineRule="auto"/>
        <w:ind w:right="0"/>
        <w:jc w:val="both"/>
      </w:pPr>
      <w:bookmarkStart w:id="81" w:name="_ytu03y5a9xd" w:colFirst="0" w:colLast="0"/>
      <w:bookmarkEnd w:id="81"/>
      <w:r>
        <w:t>CLÁUSULA VIGÉSIMA OITAVA – FISCALIZAÇÃO FINANCEIRA E ORÇAMENTÁRIA</w:t>
      </w:r>
    </w:p>
    <w:p w:rsidR="00204AB1" w:rsidRDefault="00593772" w:rsidP="00190E6B">
      <w:pPr>
        <w:pStyle w:val="normal0"/>
        <w:spacing w:line="240" w:lineRule="auto"/>
        <w:jc w:val="both"/>
      </w:pPr>
      <w:r>
        <w:t>O CONTRATANTE providenciará a remessa de cópias autênticas do presente instrumento ao Tribunal de Contas do Município na forma da legislação aplicável.</w:t>
      </w:r>
    </w:p>
    <w:p w:rsidR="00204AB1" w:rsidRDefault="00593772" w:rsidP="00190E6B">
      <w:pPr>
        <w:pStyle w:val="normal0"/>
        <w:spacing w:line="240" w:lineRule="auto"/>
        <w:jc w:val="both"/>
        <w:rPr>
          <w:color w:val="00B050"/>
        </w:rPr>
      </w:pPr>
      <w:r>
        <w:rPr>
          <w:color w:val="00B050"/>
        </w:rPr>
        <w:t xml:space="preserve"> </w:t>
      </w:r>
    </w:p>
    <w:p w:rsidR="00204AB1" w:rsidRDefault="00593772" w:rsidP="00190E6B">
      <w:pPr>
        <w:pStyle w:val="Ttulo1"/>
        <w:keepNext w:val="0"/>
        <w:keepLines w:val="0"/>
        <w:spacing w:line="240" w:lineRule="auto"/>
        <w:ind w:right="0"/>
        <w:jc w:val="both"/>
      </w:pPr>
      <w:bookmarkStart w:id="82" w:name="_e8dk5pktiq0x" w:colFirst="0" w:colLast="0"/>
      <w:bookmarkEnd w:id="82"/>
      <w:r>
        <w:t>CLÁUSULA VIGÉSIMA NONA – DISPOSIÇÕES FINAIS</w:t>
      </w:r>
    </w:p>
    <w:p w:rsidR="00204AB1" w:rsidRDefault="00593772" w:rsidP="00190E6B">
      <w:pPr>
        <w:pStyle w:val="normal0"/>
        <w:spacing w:line="240" w:lineRule="auto"/>
        <w:jc w:val="both"/>
      </w:pPr>
      <w: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extinção do Contrato;</w:t>
      </w:r>
    </w:p>
    <w:p w:rsidR="00204AB1" w:rsidRDefault="00593772" w:rsidP="00190E6B">
      <w:pPr>
        <w:pStyle w:val="normal0"/>
        <w:spacing w:line="240" w:lineRule="auto"/>
        <w:jc w:val="both"/>
      </w:pPr>
      <w:r>
        <w:t>b) Fazem parte do presente contrato as prerrogativas constantes do art. 104 da Lei Federal nº 14.133/2021.</w:t>
      </w:r>
    </w:p>
    <w:p w:rsidR="00204AB1" w:rsidRDefault="00593772" w:rsidP="00190E6B">
      <w:pPr>
        <w:pStyle w:val="normal0"/>
        <w:spacing w:line="240" w:lineRule="auto"/>
        <w:jc w:val="both"/>
      </w:pPr>
      <w:r>
        <w:t>c) Na contagem dos prazos, é excluído o dia de início e incluído o do vencimento, e considerar–se–ão os dias consecutivos, salvo disposição em contrário. Os prazos somente se iniciam e vencem</w:t>
      </w:r>
      <w:proofErr w:type="gramStart"/>
      <w:r>
        <w:t xml:space="preserve">  </w:t>
      </w:r>
      <w:proofErr w:type="gramEnd"/>
      <w:r>
        <w:t>em  dias de expediente no CONTRATANTE.</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E por estarem justos e</w:t>
      </w:r>
      <w:proofErr w:type="gramStart"/>
      <w:r>
        <w:t xml:space="preserve">  </w:t>
      </w:r>
      <w:proofErr w:type="gramEnd"/>
      <w:r>
        <w:t>acordados,  assinam o  presente em __________(</w:t>
      </w:r>
      <w:r>
        <w:rPr>
          <w:u w:val="single"/>
        </w:rPr>
        <w:t xml:space="preserve">                    </w:t>
      </w:r>
      <w:r>
        <w:rPr>
          <w:u w:val="single"/>
        </w:rPr>
        <w:tab/>
      </w:r>
      <w:r>
        <w:t>) vias de igual teor e forma, na presença de duas testemunhas, que também o assinam.</w:t>
      </w:r>
    </w:p>
    <w:p w:rsidR="00204AB1" w:rsidRDefault="00593772" w:rsidP="00190E6B">
      <w:pPr>
        <w:pStyle w:val="normal0"/>
        <w:spacing w:line="240" w:lineRule="auto"/>
        <w:jc w:val="both"/>
      </w:pPr>
      <w:r>
        <w:t xml:space="preserve"> </w:t>
      </w:r>
    </w:p>
    <w:p w:rsidR="00204AB1" w:rsidRPr="00B663CC" w:rsidRDefault="00593772" w:rsidP="00190E6B">
      <w:pPr>
        <w:pStyle w:val="normal0"/>
        <w:spacing w:line="240" w:lineRule="auto"/>
        <w:jc w:val="both"/>
        <w:rPr>
          <w:sz w:val="20"/>
          <w:szCs w:val="20"/>
        </w:rPr>
      </w:pPr>
      <w:r w:rsidRPr="00B663CC">
        <w:rPr>
          <w:sz w:val="20"/>
          <w:szCs w:val="20"/>
        </w:rPr>
        <w:t>Rio de Janeiro,</w:t>
      </w:r>
      <w:r w:rsidRPr="00B663CC">
        <w:rPr>
          <w:sz w:val="20"/>
          <w:szCs w:val="20"/>
          <w:u w:val="single"/>
        </w:rPr>
        <w:t xml:space="preserve">                </w:t>
      </w:r>
      <w:r w:rsidRPr="00B663CC">
        <w:rPr>
          <w:sz w:val="20"/>
          <w:szCs w:val="20"/>
          <w:u w:val="single"/>
        </w:rPr>
        <w:tab/>
      </w:r>
      <w:r w:rsidRPr="00B663CC">
        <w:rPr>
          <w:sz w:val="20"/>
          <w:szCs w:val="20"/>
        </w:rPr>
        <w:t>de</w:t>
      </w:r>
      <w:r w:rsidRPr="00B663CC">
        <w:rPr>
          <w:sz w:val="20"/>
          <w:szCs w:val="20"/>
          <w:u w:val="single"/>
        </w:rPr>
        <w:t xml:space="preserve">                                 </w:t>
      </w:r>
      <w:r w:rsidRPr="00B663CC">
        <w:rPr>
          <w:sz w:val="20"/>
          <w:szCs w:val="20"/>
          <w:u w:val="single"/>
        </w:rPr>
        <w:tab/>
      </w:r>
      <w:r w:rsidRPr="00B663CC">
        <w:rPr>
          <w:sz w:val="20"/>
          <w:szCs w:val="20"/>
        </w:rPr>
        <w:t>de</w:t>
      </w:r>
      <w:r w:rsidRPr="00B663CC">
        <w:rPr>
          <w:sz w:val="20"/>
          <w:szCs w:val="20"/>
          <w:u w:val="single"/>
        </w:rPr>
        <w:t xml:space="preserve">         </w:t>
      </w:r>
      <w:r w:rsidRPr="00B663CC">
        <w:rPr>
          <w:sz w:val="20"/>
          <w:szCs w:val="20"/>
          <w:u w:val="single"/>
        </w:rPr>
        <w:tab/>
      </w:r>
      <w:r w:rsidRPr="00B663CC">
        <w:rPr>
          <w:sz w:val="20"/>
          <w:szCs w:val="20"/>
        </w:rPr>
        <w:t>.</w:t>
      </w:r>
    </w:p>
    <w:p w:rsidR="00204AB1" w:rsidRPr="00B663CC" w:rsidRDefault="00593772" w:rsidP="00190E6B">
      <w:pPr>
        <w:pStyle w:val="normal0"/>
        <w:spacing w:line="240" w:lineRule="auto"/>
        <w:jc w:val="both"/>
        <w:rPr>
          <w:sz w:val="20"/>
          <w:szCs w:val="20"/>
        </w:rPr>
      </w:pPr>
      <w:r w:rsidRPr="00B663CC">
        <w:rPr>
          <w:sz w:val="20"/>
          <w:szCs w:val="20"/>
        </w:rPr>
        <w:t xml:space="preserve"> </w:t>
      </w:r>
    </w:p>
    <w:p w:rsidR="00204AB1" w:rsidRPr="00B663CC" w:rsidRDefault="00593772" w:rsidP="00190E6B">
      <w:pPr>
        <w:pStyle w:val="normal0"/>
        <w:spacing w:line="240" w:lineRule="auto"/>
        <w:jc w:val="both"/>
        <w:rPr>
          <w:sz w:val="20"/>
          <w:szCs w:val="20"/>
        </w:rPr>
      </w:pPr>
      <w:r w:rsidRPr="00B663CC">
        <w:rPr>
          <w:sz w:val="20"/>
          <w:szCs w:val="20"/>
        </w:rPr>
        <w:t>_______________________________________________________________</w:t>
      </w:r>
    </w:p>
    <w:p w:rsidR="00204AB1" w:rsidRPr="00B663CC" w:rsidRDefault="00593772" w:rsidP="00190E6B">
      <w:pPr>
        <w:pStyle w:val="normal0"/>
        <w:spacing w:line="240" w:lineRule="auto"/>
        <w:jc w:val="both"/>
        <w:rPr>
          <w:sz w:val="20"/>
          <w:szCs w:val="20"/>
        </w:rPr>
      </w:pPr>
      <w:r w:rsidRPr="00B663CC">
        <w:rPr>
          <w:sz w:val="20"/>
          <w:szCs w:val="20"/>
        </w:rPr>
        <w:t>Agente Público competente do órgão ou entidade contratante</w:t>
      </w:r>
    </w:p>
    <w:p w:rsidR="00204AB1" w:rsidRPr="00B663CC" w:rsidRDefault="00593772" w:rsidP="00190E6B">
      <w:pPr>
        <w:pStyle w:val="normal0"/>
        <w:spacing w:line="240" w:lineRule="auto"/>
        <w:jc w:val="both"/>
        <w:rPr>
          <w:sz w:val="20"/>
          <w:szCs w:val="20"/>
        </w:rPr>
      </w:pPr>
      <w:r w:rsidRPr="00B663CC">
        <w:rPr>
          <w:sz w:val="20"/>
          <w:szCs w:val="20"/>
        </w:rPr>
        <w:t>(Nome, cargo, matrícula e lotação)</w:t>
      </w:r>
    </w:p>
    <w:p w:rsidR="00204AB1" w:rsidRPr="00B663CC" w:rsidRDefault="00593772" w:rsidP="00190E6B">
      <w:pPr>
        <w:pStyle w:val="normal0"/>
        <w:spacing w:line="240" w:lineRule="auto"/>
        <w:jc w:val="both"/>
        <w:rPr>
          <w:sz w:val="20"/>
          <w:szCs w:val="20"/>
        </w:rPr>
      </w:pPr>
      <w:r w:rsidRPr="00B663CC">
        <w:rPr>
          <w:sz w:val="20"/>
          <w:szCs w:val="20"/>
        </w:rPr>
        <w:t xml:space="preserve"> </w:t>
      </w:r>
    </w:p>
    <w:p w:rsidR="00204AB1" w:rsidRPr="00B663CC" w:rsidRDefault="00593772" w:rsidP="00190E6B">
      <w:pPr>
        <w:pStyle w:val="normal0"/>
        <w:spacing w:line="240" w:lineRule="auto"/>
        <w:jc w:val="both"/>
        <w:rPr>
          <w:sz w:val="20"/>
          <w:szCs w:val="20"/>
        </w:rPr>
      </w:pPr>
      <w:r w:rsidRPr="00B663CC">
        <w:rPr>
          <w:sz w:val="20"/>
          <w:szCs w:val="20"/>
        </w:rPr>
        <w:t>_______________________________________________________________</w:t>
      </w:r>
    </w:p>
    <w:p w:rsidR="00204AB1" w:rsidRPr="00B663CC" w:rsidRDefault="00593772" w:rsidP="00190E6B">
      <w:pPr>
        <w:pStyle w:val="normal0"/>
        <w:spacing w:line="240" w:lineRule="auto"/>
        <w:jc w:val="both"/>
        <w:rPr>
          <w:sz w:val="20"/>
          <w:szCs w:val="20"/>
        </w:rPr>
      </w:pPr>
      <w:r w:rsidRPr="00B663CC">
        <w:rPr>
          <w:sz w:val="20"/>
          <w:szCs w:val="20"/>
        </w:rPr>
        <w:t>Representante Legal da Empresa contratada</w:t>
      </w:r>
    </w:p>
    <w:p w:rsidR="00204AB1" w:rsidRPr="00B663CC" w:rsidRDefault="00593772" w:rsidP="00190E6B">
      <w:pPr>
        <w:pStyle w:val="normal0"/>
        <w:spacing w:line="240" w:lineRule="auto"/>
        <w:jc w:val="both"/>
        <w:rPr>
          <w:sz w:val="20"/>
          <w:szCs w:val="20"/>
        </w:rPr>
      </w:pPr>
      <w:r w:rsidRPr="00B663CC">
        <w:rPr>
          <w:sz w:val="20"/>
          <w:szCs w:val="20"/>
        </w:rPr>
        <w:t>(Nome, cargo e carimbo da empresa)</w:t>
      </w:r>
    </w:p>
    <w:p w:rsidR="00204AB1" w:rsidRPr="00B663CC" w:rsidRDefault="00593772" w:rsidP="00190E6B">
      <w:pPr>
        <w:pStyle w:val="normal0"/>
        <w:spacing w:line="240" w:lineRule="auto"/>
        <w:jc w:val="both"/>
        <w:rPr>
          <w:sz w:val="20"/>
          <w:szCs w:val="20"/>
        </w:rPr>
      </w:pPr>
      <w:r w:rsidRPr="00B663CC">
        <w:rPr>
          <w:sz w:val="20"/>
          <w:szCs w:val="20"/>
        </w:rPr>
        <w:t xml:space="preserve"> </w:t>
      </w:r>
    </w:p>
    <w:p w:rsidR="00204AB1" w:rsidRPr="00B663CC" w:rsidRDefault="00593772" w:rsidP="00190E6B">
      <w:pPr>
        <w:pStyle w:val="normal0"/>
        <w:spacing w:line="240" w:lineRule="auto"/>
        <w:jc w:val="both"/>
        <w:rPr>
          <w:sz w:val="20"/>
          <w:szCs w:val="20"/>
        </w:rPr>
      </w:pPr>
      <w:r w:rsidRPr="00B663CC">
        <w:rPr>
          <w:sz w:val="20"/>
          <w:szCs w:val="20"/>
        </w:rPr>
        <w:lastRenderedPageBreak/>
        <w:t>_______________________________________________________________</w:t>
      </w:r>
    </w:p>
    <w:p w:rsidR="00204AB1" w:rsidRPr="00B663CC" w:rsidRDefault="00593772" w:rsidP="00190E6B">
      <w:pPr>
        <w:pStyle w:val="normal0"/>
        <w:spacing w:line="240" w:lineRule="auto"/>
        <w:jc w:val="both"/>
        <w:rPr>
          <w:sz w:val="20"/>
          <w:szCs w:val="20"/>
        </w:rPr>
      </w:pPr>
      <w:r w:rsidRPr="00B663CC">
        <w:rPr>
          <w:sz w:val="20"/>
          <w:szCs w:val="20"/>
        </w:rPr>
        <w:t>Testemunha</w:t>
      </w:r>
    </w:p>
    <w:p w:rsidR="00204AB1" w:rsidRPr="00B663CC" w:rsidRDefault="00593772" w:rsidP="00190E6B">
      <w:pPr>
        <w:pStyle w:val="normal0"/>
        <w:spacing w:line="240" w:lineRule="auto"/>
        <w:jc w:val="both"/>
        <w:rPr>
          <w:sz w:val="20"/>
          <w:szCs w:val="20"/>
        </w:rPr>
      </w:pPr>
      <w:r w:rsidRPr="00B663CC">
        <w:rPr>
          <w:sz w:val="20"/>
          <w:szCs w:val="20"/>
        </w:rPr>
        <w:t>(Nome, cargo, matrícula e lotação)</w:t>
      </w:r>
    </w:p>
    <w:p w:rsidR="00204AB1" w:rsidRPr="00B663CC" w:rsidRDefault="00593772" w:rsidP="00190E6B">
      <w:pPr>
        <w:pStyle w:val="normal0"/>
        <w:spacing w:line="240" w:lineRule="auto"/>
        <w:jc w:val="both"/>
        <w:rPr>
          <w:sz w:val="20"/>
          <w:szCs w:val="20"/>
        </w:rPr>
      </w:pPr>
      <w:r w:rsidRPr="00B663CC">
        <w:rPr>
          <w:sz w:val="20"/>
          <w:szCs w:val="20"/>
        </w:rPr>
        <w:t xml:space="preserve"> </w:t>
      </w:r>
    </w:p>
    <w:p w:rsidR="00204AB1" w:rsidRPr="00B663CC" w:rsidRDefault="00593772" w:rsidP="00190E6B">
      <w:pPr>
        <w:pStyle w:val="normal0"/>
        <w:spacing w:line="240" w:lineRule="auto"/>
        <w:jc w:val="both"/>
        <w:rPr>
          <w:sz w:val="20"/>
          <w:szCs w:val="20"/>
        </w:rPr>
      </w:pPr>
      <w:r w:rsidRPr="00B663CC">
        <w:rPr>
          <w:sz w:val="20"/>
          <w:szCs w:val="20"/>
        </w:rPr>
        <w:t>_______________________________________________________________</w:t>
      </w:r>
    </w:p>
    <w:p w:rsidR="00204AB1" w:rsidRPr="00B663CC" w:rsidRDefault="00593772" w:rsidP="00190E6B">
      <w:pPr>
        <w:pStyle w:val="normal0"/>
        <w:spacing w:line="240" w:lineRule="auto"/>
        <w:jc w:val="both"/>
        <w:rPr>
          <w:sz w:val="20"/>
          <w:szCs w:val="20"/>
        </w:rPr>
      </w:pPr>
      <w:r w:rsidRPr="00B663CC">
        <w:rPr>
          <w:sz w:val="20"/>
          <w:szCs w:val="20"/>
        </w:rPr>
        <w:t>Testemunha</w:t>
      </w:r>
    </w:p>
    <w:p w:rsidR="00204AB1" w:rsidRPr="00B663CC" w:rsidRDefault="00593772" w:rsidP="00190E6B">
      <w:pPr>
        <w:pStyle w:val="normal0"/>
        <w:spacing w:line="240" w:lineRule="auto"/>
        <w:jc w:val="both"/>
        <w:rPr>
          <w:sz w:val="20"/>
          <w:szCs w:val="20"/>
        </w:rPr>
      </w:pPr>
      <w:r w:rsidRPr="00B663CC">
        <w:rPr>
          <w:sz w:val="20"/>
          <w:szCs w:val="20"/>
        </w:rPr>
        <w:t>(Nome, cargo, matrícula e lotação)</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r>
        <w:br w:type="page"/>
      </w:r>
    </w:p>
    <w:p w:rsidR="00204AB1" w:rsidRDefault="00593772" w:rsidP="00190E6B">
      <w:pPr>
        <w:pStyle w:val="normal0"/>
        <w:spacing w:line="240" w:lineRule="auto"/>
        <w:jc w:val="center"/>
        <w:rPr>
          <w:b/>
        </w:rPr>
      </w:pPr>
      <w:r>
        <w:rPr>
          <w:b/>
        </w:rPr>
        <w:lastRenderedPageBreak/>
        <w:t>ANEXO XI</w:t>
      </w:r>
    </w:p>
    <w:p w:rsidR="00204AB1" w:rsidRDefault="00593772" w:rsidP="00190E6B">
      <w:pPr>
        <w:pStyle w:val="Ttulo1"/>
        <w:keepNext w:val="0"/>
        <w:keepLines w:val="0"/>
        <w:spacing w:line="240" w:lineRule="auto"/>
        <w:ind w:right="0"/>
      </w:pPr>
      <w:bookmarkStart w:id="83" w:name="_pi181c3gfmqn" w:colFirst="0" w:colLast="0"/>
      <w:bookmarkEnd w:id="83"/>
      <w:r>
        <w:t xml:space="preserve">DECLARAÇÃO DE CRITÉRIO DE DESEMPATE </w:t>
      </w:r>
    </w:p>
    <w:p w:rsidR="00204AB1" w:rsidRDefault="00593772" w:rsidP="00190E6B">
      <w:pPr>
        <w:pStyle w:val="Ttulo1"/>
        <w:keepNext w:val="0"/>
        <w:keepLines w:val="0"/>
        <w:spacing w:line="240" w:lineRule="auto"/>
        <w:ind w:right="0"/>
      </w:pPr>
      <w:bookmarkStart w:id="84" w:name="_5rmjx3teb9l5" w:colFirst="0" w:colLast="0"/>
      <w:bookmarkEnd w:id="84"/>
      <w:r>
        <w:t>ART. 60 DA LEI FEDERAL Nº 14.133/2021</w:t>
      </w:r>
    </w:p>
    <w:p w:rsidR="00204AB1" w:rsidRDefault="00593772" w:rsidP="00190E6B">
      <w:pPr>
        <w:pStyle w:val="normal0"/>
        <w:spacing w:line="240" w:lineRule="auto"/>
        <w:jc w:val="both"/>
        <w:rPr>
          <w:b/>
        </w:rPr>
      </w:pPr>
      <w:r>
        <w:rPr>
          <w:b/>
        </w:rPr>
        <w:t xml:space="preserve"> </w:t>
      </w:r>
    </w:p>
    <w:p w:rsidR="00204AB1" w:rsidRDefault="00593772" w:rsidP="00190E6B">
      <w:pPr>
        <w:pStyle w:val="normal0"/>
        <w:spacing w:line="240" w:lineRule="auto"/>
        <w:jc w:val="both"/>
      </w:pPr>
      <w:r>
        <w:t>(em papel timbrado da empresa)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proofErr w:type="gramStart"/>
      <w:r>
        <w:t xml:space="preserve">(  </w:t>
      </w:r>
      <w:proofErr w:type="gramEnd"/>
      <w:r>
        <w:t xml:space="preserve">) - desenvolvimento pelo licitante de ações de equidade entre homens e mulheres no ambiente de trabalho, conforme regulamento; </w:t>
      </w:r>
      <w:hyperlink r:id="rId19">
        <w:r>
          <w:t xml:space="preserve"> </w:t>
        </w:r>
      </w:hyperlink>
      <w:hyperlink r:id="rId20">
        <w:r>
          <w:rPr>
            <w:color w:val="1155CC"/>
            <w:u w:val="single"/>
          </w:rPr>
          <w:t>(Vide Decreto nº 11.430, de 2023)</w:t>
        </w:r>
      </w:hyperlink>
      <w:r>
        <w:t xml:space="preserve">   </w:t>
      </w:r>
    </w:p>
    <w:p w:rsidR="00204AB1" w:rsidRDefault="00593772" w:rsidP="00190E6B">
      <w:pPr>
        <w:pStyle w:val="normal0"/>
        <w:spacing w:line="240" w:lineRule="auto"/>
        <w:jc w:val="both"/>
      </w:pPr>
      <w:r>
        <w:t xml:space="preserve"> </w:t>
      </w:r>
      <w:proofErr w:type="gramStart"/>
      <w:r>
        <w:t xml:space="preserve">(  </w:t>
      </w:r>
      <w:proofErr w:type="gramEnd"/>
      <w:r>
        <w:t>) - desenvolvimento pelo licitante de programa de integridade, conforme orientações dos órgãos de controle.</w:t>
      </w:r>
    </w:p>
    <w:p w:rsidR="00204AB1" w:rsidRDefault="00593772" w:rsidP="00190E6B">
      <w:pPr>
        <w:pStyle w:val="normal0"/>
        <w:spacing w:line="240" w:lineRule="auto"/>
        <w:jc w:val="both"/>
      </w:pPr>
      <w:r>
        <w:t>Caso persista o empate será aplicado o § 1º do Art. 60 da Lei 14.133/2021, assegurada preferência, sucessivamente, aos bens e serviços produzidos ou prestados por:</w:t>
      </w:r>
    </w:p>
    <w:p w:rsidR="00204AB1" w:rsidRDefault="00593772" w:rsidP="00190E6B">
      <w:pPr>
        <w:pStyle w:val="normal0"/>
        <w:spacing w:line="240" w:lineRule="auto"/>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204AB1" w:rsidRDefault="00593772" w:rsidP="00190E6B">
      <w:pPr>
        <w:pStyle w:val="normal0"/>
        <w:spacing w:line="240" w:lineRule="auto"/>
        <w:ind w:firstLine="440"/>
        <w:jc w:val="both"/>
      </w:pPr>
      <w:proofErr w:type="gramStart"/>
      <w:r>
        <w:t xml:space="preserve">(   </w:t>
      </w:r>
      <w:proofErr w:type="gramEnd"/>
      <w:r>
        <w:t>) - empresas brasileiras;</w:t>
      </w:r>
    </w:p>
    <w:p w:rsidR="00204AB1" w:rsidRDefault="00593772" w:rsidP="00190E6B">
      <w:pPr>
        <w:pStyle w:val="normal0"/>
        <w:spacing w:line="240" w:lineRule="auto"/>
        <w:ind w:firstLine="440"/>
        <w:jc w:val="both"/>
      </w:pPr>
      <w:proofErr w:type="gramStart"/>
      <w:r>
        <w:t xml:space="preserve">(   </w:t>
      </w:r>
      <w:proofErr w:type="gramEnd"/>
      <w:r>
        <w:t>) - empresas que invistam em pesquisa e no desenvolvimento de tecnologia no País;</w:t>
      </w:r>
    </w:p>
    <w:p w:rsidR="00204AB1" w:rsidRDefault="00593772" w:rsidP="00190E6B">
      <w:pPr>
        <w:pStyle w:val="normal0"/>
        <w:spacing w:line="240" w:lineRule="auto"/>
        <w:ind w:firstLine="440"/>
        <w:jc w:val="both"/>
        <w:rPr>
          <w:color w:val="1155CC"/>
          <w:u w:val="single"/>
        </w:rPr>
      </w:pPr>
      <w:proofErr w:type="gramStart"/>
      <w:r>
        <w:t xml:space="preserve">(   </w:t>
      </w:r>
      <w:proofErr w:type="gramEnd"/>
      <w:r>
        <w:t>)- empresas que comprovem a prática de mitigação, nos termos da</w:t>
      </w:r>
      <w:hyperlink r:id="rId21">
        <w:r>
          <w:t xml:space="preserve"> </w:t>
        </w:r>
      </w:hyperlink>
      <w:hyperlink r:id="rId22">
        <w:r>
          <w:rPr>
            <w:color w:val="1155CC"/>
            <w:u w:val="single"/>
          </w:rPr>
          <w:t>Lei nº 12.187, de 29 de dezembro de 2009.</w:t>
        </w:r>
      </w:hyperlink>
    </w:p>
    <w:p w:rsidR="00204AB1" w:rsidRDefault="00593772" w:rsidP="00190E6B">
      <w:pPr>
        <w:pStyle w:val="normal0"/>
        <w:spacing w:line="240" w:lineRule="auto"/>
        <w:ind w:firstLine="440"/>
        <w:jc w:val="both"/>
      </w:pPr>
      <w:r>
        <w:t xml:space="preserve"> </w:t>
      </w:r>
    </w:p>
    <w:p w:rsidR="00204AB1" w:rsidRDefault="00593772" w:rsidP="00190E6B">
      <w:pPr>
        <w:pStyle w:val="normal0"/>
        <w:spacing w:line="240" w:lineRule="auto"/>
        <w:ind w:firstLine="440"/>
        <w:jc w:val="both"/>
      </w:pPr>
      <w:proofErr w:type="spellStart"/>
      <w:r>
        <w:t>Obs</w:t>
      </w:r>
      <w:proofErr w:type="spellEnd"/>
      <w:r>
        <w:t xml:space="preserve">: </w:t>
      </w:r>
    </w:p>
    <w:p w:rsidR="00204AB1" w:rsidRDefault="00593772" w:rsidP="00190E6B">
      <w:pPr>
        <w:pStyle w:val="normal0"/>
        <w:spacing w:line="240" w:lineRule="auto"/>
        <w:ind w:firstLine="440"/>
        <w:jc w:val="both"/>
      </w:pPr>
      <w:r>
        <w:t xml:space="preserve">1 – Os incisos I e II do art. 60 da Lei Federal 14.133/2021 são observados de forma sistêmica através do sítio </w:t>
      </w:r>
      <w:proofErr w:type="gramStart"/>
      <w:r>
        <w:t>do COMPRAS</w:t>
      </w:r>
      <w:proofErr w:type="gramEnd"/>
      <w:r>
        <w:t>.GOV.</w:t>
      </w:r>
    </w:p>
    <w:p w:rsidR="00204AB1" w:rsidRDefault="00593772" w:rsidP="00190E6B">
      <w:pPr>
        <w:pStyle w:val="normal0"/>
        <w:spacing w:line="240" w:lineRule="auto"/>
        <w:ind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Rio de Janeiro, _____ de ___________________ de _______.</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_____________________________________________________</w:t>
      </w:r>
    </w:p>
    <w:p w:rsidR="00204AB1" w:rsidRDefault="00593772" w:rsidP="00190E6B">
      <w:pPr>
        <w:pStyle w:val="normal0"/>
        <w:spacing w:line="240" w:lineRule="auto"/>
        <w:jc w:val="both"/>
      </w:pPr>
      <w:r>
        <w:t>REPRESENTANTE LEGAL DA EMPRESA</w:t>
      </w:r>
    </w:p>
    <w:p w:rsidR="00204AB1" w:rsidRDefault="00593772" w:rsidP="00190E6B">
      <w:pPr>
        <w:pStyle w:val="normal0"/>
        <w:spacing w:line="240" w:lineRule="auto"/>
        <w:jc w:val="both"/>
      </w:pPr>
      <w:r>
        <w:t>(Nome, cargo e carimbo da empresa)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190E6B" w:rsidRDefault="00190E6B" w:rsidP="00190E6B">
      <w:pPr>
        <w:pStyle w:val="normal0"/>
        <w:spacing w:line="240" w:lineRule="auto"/>
        <w:jc w:val="both"/>
      </w:pPr>
    </w:p>
    <w:p w:rsidR="00190E6B" w:rsidRDefault="00190E6B" w:rsidP="00190E6B">
      <w:pPr>
        <w:pStyle w:val="normal0"/>
        <w:spacing w:line="240" w:lineRule="auto"/>
        <w:jc w:val="both"/>
      </w:pPr>
    </w:p>
    <w:p w:rsidR="00190E6B" w:rsidRDefault="00190E6B" w:rsidP="00190E6B">
      <w:pPr>
        <w:pStyle w:val="normal0"/>
        <w:spacing w:line="240" w:lineRule="auto"/>
        <w:jc w:val="both"/>
      </w:pPr>
    </w:p>
    <w:p w:rsidR="00190E6B" w:rsidRDefault="00190E6B" w:rsidP="00190E6B">
      <w:pPr>
        <w:pStyle w:val="normal0"/>
        <w:spacing w:line="240" w:lineRule="auto"/>
        <w:jc w:val="both"/>
      </w:pPr>
    </w:p>
    <w:p w:rsidR="00190E6B" w:rsidRDefault="00190E6B" w:rsidP="00190E6B">
      <w:pPr>
        <w:pStyle w:val="normal0"/>
        <w:spacing w:line="240" w:lineRule="auto"/>
        <w:jc w:val="both"/>
      </w:pPr>
    </w:p>
    <w:p w:rsidR="00190E6B" w:rsidRDefault="00190E6B" w:rsidP="00190E6B">
      <w:pPr>
        <w:pStyle w:val="normal0"/>
        <w:spacing w:line="240" w:lineRule="auto"/>
        <w:jc w:val="both"/>
      </w:pPr>
    </w:p>
    <w:p w:rsidR="00190E6B" w:rsidRDefault="00190E6B" w:rsidP="00190E6B">
      <w:pPr>
        <w:pStyle w:val="normal0"/>
        <w:spacing w:line="240" w:lineRule="auto"/>
        <w:jc w:val="both"/>
      </w:pPr>
    </w:p>
    <w:p w:rsidR="00204AB1" w:rsidRDefault="00593772" w:rsidP="00190E6B">
      <w:pPr>
        <w:pStyle w:val="normal0"/>
        <w:spacing w:line="240" w:lineRule="auto"/>
        <w:jc w:val="center"/>
        <w:rPr>
          <w:b/>
        </w:rPr>
      </w:pPr>
      <w:r>
        <w:rPr>
          <w:b/>
        </w:rPr>
        <w:t xml:space="preserve">ANEXO </w:t>
      </w:r>
      <w:r w:rsidR="009509FE">
        <w:rPr>
          <w:b/>
        </w:rPr>
        <w:t>XII</w:t>
      </w:r>
    </w:p>
    <w:p w:rsidR="00204AB1" w:rsidRDefault="00593772" w:rsidP="00190E6B">
      <w:pPr>
        <w:pStyle w:val="Ttulo1"/>
        <w:keepNext w:val="0"/>
        <w:keepLines w:val="0"/>
        <w:spacing w:line="240" w:lineRule="auto"/>
        <w:ind w:right="0"/>
      </w:pPr>
      <w:bookmarkStart w:id="85" w:name="_z9fp8nlen7un" w:colFirst="0" w:colLast="0"/>
      <w:bookmarkEnd w:id="85"/>
      <w:r>
        <w:t>DECLARAÇÃO REF. AO DECRETO RIO Nº 27.715/2007</w:t>
      </w:r>
    </w:p>
    <w:p w:rsidR="00204AB1" w:rsidRDefault="00204AB1" w:rsidP="00190E6B">
      <w:pPr>
        <w:pStyle w:val="normal0"/>
        <w:spacing w:line="240" w:lineRule="auto"/>
        <w:jc w:val="center"/>
      </w:pP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(em papel timbrado da empresa)</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[denominação/razão social da sociedade empresarial]</w:t>
      </w:r>
    </w:p>
    <w:p w:rsidR="00204AB1" w:rsidRDefault="00593772" w:rsidP="00190E6B">
      <w:pPr>
        <w:pStyle w:val="normal0"/>
        <w:spacing w:line="240" w:lineRule="auto"/>
        <w:jc w:val="both"/>
      </w:pPr>
      <w:r>
        <w:t xml:space="preserve">Cadastro Nacional de Pessoas Jurídicas – CNPJ </w:t>
      </w:r>
      <w:proofErr w:type="spellStart"/>
      <w:r>
        <w:t>n°__________________</w:t>
      </w:r>
      <w:proofErr w:type="spellEnd"/>
      <w:r>
        <w:t>.</w:t>
      </w:r>
    </w:p>
    <w:p w:rsidR="00204AB1" w:rsidRDefault="00593772" w:rsidP="00190E6B">
      <w:pPr>
        <w:pStyle w:val="normal0"/>
        <w:spacing w:line="240" w:lineRule="auto"/>
        <w:jc w:val="both"/>
      </w:pPr>
      <w:r>
        <w:t>[endereço da sociedade empresarial]</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ind w:firstLine="720"/>
        <w:jc w:val="both"/>
      </w:pPr>
      <w:r>
        <w:t>Em conformidade com o disposto no Decreto Rio nº 27.715/2007, DECLARAMOS, sob as penalidades cabíveis, que, para a execução do objeto deste Contrato, somente serão utilizados produtos e subprodutos de madeira que tenham procedência legal.</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Rio de Janeiro, _____ de ___________________de _______.</w:t>
      </w:r>
    </w:p>
    <w:p w:rsidR="00204AB1" w:rsidRDefault="00593772" w:rsidP="00190E6B">
      <w:pPr>
        <w:pStyle w:val="normal0"/>
        <w:spacing w:line="240" w:lineRule="auto"/>
        <w:jc w:val="both"/>
      </w:pPr>
      <w:r>
        <w:t xml:space="preserve"> </w:t>
      </w:r>
    </w:p>
    <w:p w:rsidR="00204AB1" w:rsidRDefault="00593772" w:rsidP="00190E6B">
      <w:pPr>
        <w:pStyle w:val="normal0"/>
        <w:spacing w:line="240" w:lineRule="auto"/>
        <w:jc w:val="both"/>
      </w:pPr>
      <w:r>
        <w:t>______________________________________________________</w:t>
      </w:r>
    </w:p>
    <w:p w:rsidR="00204AB1" w:rsidRDefault="00593772" w:rsidP="00190E6B">
      <w:pPr>
        <w:pStyle w:val="normal0"/>
        <w:spacing w:line="240" w:lineRule="auto"/>
        <w:jc w:val="both"/>
      </w:pPr>
      <w:r>
        <w:t>CONTRATADA</w:t>
      </w:r>
    </w:p>
    <w:p w:rsidR="00204AB1" w:rsidRDefault="00593772" w:rsidP="00190E6B">
      <w:pPr>
        <w:pStyle w:val="normal0"/>
        <w:spacing w:line="240" w:lineRule="auto"/>
        <w:jc w:val="both"/>
      </w:pPr>
      <w:r>
        <w:t>REPRESENTANTE LEGAL DA EMPRESA</w:t>
      </w:r>
    </w:p>
    <w:p w:rsidR="00204AB1" w:rsidRDefault="00593772" w:rsidP="00190E6B">
      <w:pPr>
        <w:pStyle w:val="normal0"/>
        <w:spacing w:line="240" w:lineRule="auto"/>
        <w:jc w:val="both"/>
      </w:pPr>
      <w:r>
        <w:t>(Nome, cargo e carimbo da empresa)</w:t>
      </w:r>
    </w:p>
    <w:p w:rsidR="00F60F54" w:rsidRDefault="00593772" w:rsidP="00190E6B">
      <w:pPr>
        <w:pStyle w:val="normal0"/>
        <w:spacing w:line="240" w:lineRule="auto"/>
        <w:jc w:val="both"/>
      </w:pPr>
      <w:r>
        <w:br/>
      </w:r>
    </w:p>
    <w:p w:rsidR="00F60F54" w:rsidRDefault="00F60F54" w:rsidP="00190E6B">
      <w:pPr>
        <w:pStyle w:val="normal0"/>
        <w:spacing w:line="240" w:lineRule="auto"/>
        <w:jc w:val="both"/>
      </w:pPr>
    </w:p>
    <w:p w:rsidR="00F60F54" w:rsidRDefault="00F60F54" w:rsidP="00190E6B">
      <w:pPr>
        <w:pStyle w:val="normal0"/>
        <w:spacing w:line="240" w:lineRule="auto"/>
        <w:jc w:val="both"/>
      </w:pPr>
    </w:p>
    <w:p w:rsidR="00F60F54" w:rsidRDefault="00F60F54" w:rsidP="00190E6B">
      <w:pPr>
        <w:pStyle w:val="normal0"/>
        <w:spacing w:line="240" w:lineRule="auto"/>
        <w:jc w:val="both"/>
      </w:pPr>
    </w:p>
    <w:p w:rsidR="00F60F54" w:rsidRDefault="00F60F54" w:rsidP="00190E6B">
      <w:pPr>
        <w:pStyle w:val="normal0"/>
        <w:spacing w:line="240" w:lineRule="auto"/>
        <w:jc w:val="both"/>
      </w:pPr>
    </w:p>
    <w:p w:rsidR="00F60F54" w:rsidRDefault="00F60F54" w:rsidP="00190E6B">
      <w:pPr>
        <w:pStyle w:val="normal0"/>
        <w:spacing w:line="240" w:lineRule="auto"/>
        <w:jc w:val="both"/>
      </w:pPr>
    </w:p>
    <w:p w:rsidR="00F60F54" w:rsidRDefault="00F60F54" w:rsidP="00190E6B">
      <w:pPr>
        <w:pStyle w:val="normal0"/>
        <w:spacing w:line="240" w:lineRule="auto"/>
        <w:jc w:val="both"/>
      </w:pPr>
    </w:p>
    <w:p w:rsidR="00F60F54" w:rsidRDefault="00F60F54" w:rsidP="00190E6B">
      <w:pPr>
        <w:pStyle w:val="normal0"/>
        <w:spacing w:line="240" w:lineRule="auto"/>
        <w:jc w:val="both"/>
      </w:pPr>
    </w:p>
    <w:p w:rsidR="00F60F54" w:rsidRDefault="00F60F54" w:rsidP="00190E6B">
      <w:pPr>
        <w:pStyle w:val="normal0"/>
        <w:spacing w:line="240" w:lineRule="auto"/>
        <w:jc w:val="both"/>
      </w:pPr>
    </w:p>
    <w:p w:rsidR="00F60F54" w:rsidRDefault="00F60F54" w:rsidP="00190E6B">
      <w:pPr>
        <w:pStyle w:val="normal0"/>
        <w:spacing w:line="240" w:lineRule="auto"/>
        <w:jc w:val="both"/>
      </w:pPr>
    </w:p>
    <w:p w:rsidR="00F60F54" w:rsidRDefault="00F60F54" w:rsidP="00190E6B">
      <w:pPr>
        <w:pStyle w:val="normal0"/>
        <w:spacing w:line="240" w:lineRule="auto"/>
        <w:jc w:val="both"/>
      </w:pPr>
    </w:p>
    <w:p w:rsidR="00F60F54" w:rsidRDefault="00F60F54" w:rsidP="00190E6B">
      <w:pPr>
        <w:pStyle w:val="normal0"/>
        <w:spacing w:line="240" w:lineRule="auto"/>
        <w:jc w:val="both"/>
      </w:pPr>
    </w:p>
    <w:p w:rsidR="00F60F54" w:rsidRDefault="00F60F54" w:rsidP="00190E6B">
      <w:pPr>
        <w:pStyle w:val="normal0"/>
        <w:spacing w:line="240" w:lineRule="auto"/>
        <w:jc w:val="both"/>
      </w:pPr>
    </w:p>
    <w:p w:rsidR="00F60F54" w:rsidRDefault="00F60F54" w:rsidP="00190E6B">
      <w:pPr>
        <w:pStyle w:val="normal0"/>
        <w:spacing w:line="240" w:lineRule="auto"/>
        <w:jc w:val="both"/>
      </w:pPr>
    </w:p>
    <w:p w:rsidR="00F60F54" w:rsidRDefault="00F60F54" w:rsidP="00190E6B">
      <w:pPr>
        <w:pStyle w:val="normal0"/>
        <w:spacing w:line="240" w:lineRule="auto"/>
        <w:jc w:val="both"/>
      </w:pPr>
    </w:p>
    <w:p w:rsidR="00190E6B" w:rsidRDefault="00190E6B" w:rsidP="00190E6B">
      <w:pPr>
        <w:pStyle w:val="normal0"/>
        <w:spacing w:line="240" w:lineRule="auto"/>
        <w:jc w:val="both"/>
      </w:pPr>
    </w:p>
    <w:p w:rsidR="00190E6B" w:rsidRDefault="00190E6B" w:rsidP="00190E6B">
      <w:pPr>
        <w:pStyle w:val="normal0"/>
        <w:spacing w:line="240" w:lineRule="auto"/>
        <w:jc w:val="both"/>
      </w:pPr>
    </w:p>
    <w:p w:rsidR="00190E6B" w:rsidRDefault="00190E6B" w:rsidP="00190E6B">
      <w:pPr>
        <w:pStyle w:val="normal0"/>
        <w:spacing w:line="240" w:lineRule="auto"/>
        <w:jc w:val="both"/>
      </w:pPr>
    </w:p>
    <w:p w:rsidR="00190E6B" w:rsidRDefault="00190E6B" w:rsidP="00190E6B">
      <w:pPr>
        <w:pStyle w:val="normal0"/>
        <w:spacing w:line="240" w:lineRule="auto"/>
        <w:jc w:val="both"/>
      </w:pPr>
    </w:p>
    <w:p w:rsidR="00190E6B" w:rsidRDefault="00190E6B" w:rsidP="00190E6B">
      <w:pPr>
        <w:pStyle w:val="normal0"/>
        <w:spacing w:line="240" w:lineRule="auto"/>
        <w:jc w:val="both"/>
      </w:pPr>
    </w:p>
    <w:p w:rsidR="00190E6B" w:rsidRDefault="00190E6B" w:rsidP="00190E6B">
      <w:pPr>
        <w:pStyle w:val="normal0"/>
        <w:spacing w:line="240" w:lineRule="auto"/>
        <w:jc w:val="both"/>
      </w:pPr>
    </w:p>
    <w:p w:rsidR="00190E6B" w:rsidRDefault="00190E6B" w:rsidP="00190E6B">
      <w:pPr>
        <w:pStyle w:val="normal0"/>
        <w:spacing w:line="240" w:lineRule="auto"/>
        <w:jc w:val="both"/>
      </w:pPr>
    </w:p>
    <w:p w:rsidR="00190E6B" w:rsidRDefault="00190E6B" w:rsidP="00190E6B">
      <w:pPr>
        <w:pStyle w:val="normal0"/>
        <w:spacing w:line="240" w:lineRule="auto"/>
        <w:jc w:val="both"/>
      </w:pPr>
    </w:p>
    <w:p w:rsidR="00190E6B" w:rsidRDefault="00190E6B" w:rsidP="00190E6B">
      <w:pPr>
        <w:pStyle w:val="normal0"/>
        <w:spacing w:line="240" w:lineRule="auto"/>
        <w:jc w:val="both"/>
      </w:pPr>
    </w:p>
    <w:p w:rsidR="00204AB1" w:rsidRDefault="00204AB1" w:rsidP="00190E6B">
      <w:pPr>
        <w:pStyle w:val="normal0"/>
        <w:spacing w:line="240" w:lineRule="auto"/>
        <w:jc w:val="both"/>
      </w:pPr>
    </w:p>
    <w:p w:rsidR="00204AB1" w:rsidRDefault="00593772" w:rsidP="00190E6B">
      <w:pPr>
        <w:pStyle w:val="normal0"/>
        <w:spacing w:line="240" w:lineRule="auto"/>
        <w:jc w:val="both"/>
      </w:pPr>
      <w:r>
        <w:t xml:space="preserve"> </w:t>
      </w:r>
    </w:p>
    <w:p w:rsidR="00204AB1" w:rsidRDefault="00204AB1" w:rsidP="00190E6B">
      <w:pPr>
        <w:pStyle w:val="Ttulo1"/>
        <w:keepNext w:val="0"/>
        <w:keepLines w:val="0"/>
        <w:spacing w:line="240" w:lineRule="auto"/>
        <w:ind w:right="0"/>
        <w:jc w:val="both"/>
      </w:pPr>
      <w:bookmarkStart w:id="86" w:name="_u2w0xkk29r2" w:colFirst="0" w:colLast="0"/>
      <w:bookmarkEnd w:id="86"/>
    </w:p>
    <w:p w:rsidR="00F60F54" w:rsidRPr="00F43D67" w:rsidRDefault="00F43D67" w:rsidP="00190E6B">
      <w:pPr>
        <w:pStyle w:val="Ttulo1"/>
        <w:keepNext w:val="0"/>
        <w:keepLines w:val="0"/>
        <w:spacing w:line="240" w:lineRule="auto"/>
        <w:ind w:right="-40"/>
      </w:pPr>
      <w:r w:rsidRPr="00F43D67">
        <w:t>ANEXO XIII</w:t>
      </w:r>
    </w:p>
    <w:p w:rsidR="00F60F54" w:rsidRDefault="00F60F54" w:rsidP="00190E6B">
      <w:pPr>
        <w:pStyle w:val="normal0"/>
        <w:spacing w:line="240" w:lineRule="auto"/>
        <w:jc w:val="center"/>
        <w:rPr>
          <w:b/>
          <w:bCs/>
        </w:rPr>
      </w:pPr>
      <w:r>
        <w:rPr>
          <w:b/>
          <w:bCs/>
        </w:rPr>
        <w:t xml:space="preserve">MODELO DE </w:t>
      </w:r>
      <w:r w:rsidRPr="004D3B37">
        <w:rPr>
          <w:b/>
          <w:bCs/>
        </w:rPr>
        <w:t>DECLARAÇÃO DE QUANTIDADE DE EMPREGADOS</w:t>
      </w:r>
    </w:p>
    <w:p w:rsidR="00F60F54" w:rsidRDefault="00F60F54" w:rsidP="00190E6B">
      <w:pPr>
        <w:pStyle w:val="normal0"/>
        <w:spacing w:line="240" w:lineRule="auto"/>
        <w:jc w:val="center"/>
        <w:rPr>
          <w:b/>
          <w:bCs/>
        </w:rPr>
      </w:pPr>
      <w:r>
        <w:rPr>
          <w:b/>
          <w:bCs/>
        </w:rPr>
        <w:t xml:space="preserve"> </w:t>
      </w:r>
    </w:p>
    <w:p w:rsidR="00F60F54" w:rsidRDefault="00F60F54" w:rsidP="00190E6B">
      <w:pPr>
        <w:pStyle w:val="normal0"/>
        <w:spacing w:line="240" w:lineRule="auto"/>
        <w:jc w:val="both"/>
      </w:pPr>
      <w:r>
        <w:t>(em papel timbrado da empresa)</w:t>
      </w:r>
    </w:p>
    <w:p w:rsidR="00F60F54" w:rsidRDefault="00F60F54" w:rsidP="00190E6B">
      <w:pPr>
        <w:pStyle w:val="normal0"/>
        <w:spacing w:line="240" w:lineRule="auto"/>
        <w:jc w:val="both"/>
      </w:pPr>
      <w:r>
        <w:t xml:space="preserve"> </w:t>
      </w:r>
    </w:p>
    <w:p w:rsidR="00F60F54" w:rsidRDefault="00F60F54" w:rsidP="00190E6B">
      <w:pPr>
        <w:pStyle w:val="normal0"/>
        <w:spacing w:line="240" w:lineRule="auto"/>
        <w:jc w:val="both"/>
      </w:pPr>
      <w:r>
        <w:t xml:space="preserve"> </w:t>
      </w:r>
    </w:p>
    <w:p w:rsidR="00F60F54" w:rsidRPr="004D3B37" w:rsidRDefault="00F60F54" w:rsidP="00190E6B">
      <w:pPr>
        <w:pStyle w:val="normal0"/>
        <w:spacing w:line="240" w:lineRule="auto"/>
        <w:jc w:val="both"/>
        <w:rPr>
          <w:i/>
          <w:iCs/>
        </w:rPr>
      </w:pPr>
      <w:r w:rsidRPr="004D3B37">
        <w:rPr>
          <w:i/>
          <w:iCs/>
        </w:rPr>
        <w:t>[denominação/razão social da sociedade empresarial]</w:t>
      </w:r>
    </w:p>
    <w:p w:rsidR="00F60F54" w:rsidRPr="004D3B37" w:rsidRDefault="00F60F54" w:rsidP="00190E6B">
      <w:pPr>
        <w:pStyle w:val="normal0"/>
        <w:spacing w:line="240" w:lineRule="auto"/>
        <w:jc w:val="both"/>
        <w:rPr>
          <w:i/>
          <w:iCs/>
        </w:rPr>
      </w:pPr>
      <w:r w:rsidRPr="004D3B37">
        <w:rPr>
          <w:i/>
          <w:iCs/>
        </w:rPr>
        <w:t>Cadastro Nacional de Pessoas Jurídicas – CNPJ n° ______.</w:t>
      </w:r>
    </w:p>
    <w:p w:rsidR="00F60F54" w:rsidRDefault="00F60F54" w:rsidP="00190E6B">
      <w:pPr>
        <w:pStyle w:val="normal0"/>
        <w:spacing w:line="240" w:lineRule="auto"/>
        <w:jc w:val="both"/>
      </w:pPr>
      <w:r w:rsidRPr="004D3B37">
        <w:rPr>
          <w:i/>
          <w:iCs/>
        </w:rPr>
        <w:t>[endereço da sociedade empresarial]</w:t>
      </w:r>
      <w:r>
        <w:t xml:space="preserve"> </w:t>
      </w:r>
    </w:p>
    <w:p w:rsidR="00F60F54" w:rsidRDefault="00F60F54" w:rsidP="00190E6B">
      <w:pPr>
        <w:pStyle w:val="normal0"/>
        <w:spacing w:line="240" w:lineRule="auto"/>
        <w:jc w:val="both"/>
      </w:pPr>
      <w:r>
        <w:t xml:space="preserve"> </w:t>
      </w:r>
    </w:p>
    <w:p w:rsidR="00F60F54" w:rsidRDefault="00F60F54" w:rsidP="00190E6B">
      <w:pPr>
        <w:pStyle w:val="normal0"/>
        <w:spacing w:line="240" w:lineRule="auto"/>
        <w:jc w:val="both"/>
      </w:pPr>
      <w:r>
        <w:t xml:space="preserve">Nos termos do art. 93 da Lei Federal nº 8.213/1991, DECLARO, sob as penalidades cabíveis, possuir menos de 100 (cem) empregados, não estando obrigada a cumprir a reserva de cargos com beneficiários reabilitados ou pessoas portadoras de deficiência, habilitadas. </w:t>
      </w:r>
    </w:p>
    <w:p w:rsidR="00F60F54" w:rsidRDefault="00F60F54" w:rsidP="00190E6B">
      <w:pPr>
        <w:pStyle w:val="normal0"/>
        <w:spacing w:line="240" w:lineRule="auto"/>
        <w:jc w:val="both"/>
      </w:pPr>
      <w:r>
        <w:t xml:space="preserve"> </w:t>
      </w:r>
    </w:p>
    <w:p w:rsidR="00F60F54" w:rsidRDefault="00F60F54" w:rsidP="00190E6B">
      <w:pPr>
        <w:pStyle w:val="normal0"/>
        <w:spacing w:line="240" w:lineRule="auto"/>
        <w:jc w:val="both"/>
      </w:pPr>
      <w:r>
        <w:t>Rio de Janeiro, _____ de _____________ de _____.</w:t>
      </w:r>
    </w:p>
    <w:p w:rsidR="00F60F54" w:rsidRDefault="00F60F54" w:rsidP="00190E6B">
      <w:pPr>
        <w:pStyle w:val="normal0"/>
        <w:spacing w:line="240" w:lineRule="auto"/>
        <w:jc w:val="both"/>
      </w:pPr>
      <w:r>
        <w:t xml:space="preserve"> </w:t>
      </w:r>
    </w:p>
    <w:p w:rsidR="00F60F54" w:rsidRDefault="00F60F54" w:rsidP="00190E6B">
      <w:pPr>
        <w:pStyle w:val="normal0"/>
        <w:spacing w:line="240" w:lineRule="auto"/>
        <w:jc w:val="both"/>
      </w:pPr>
      <w:r>
        <w:t xml:space="preserve"> </w:t>
      </w:r>
    </w:p>
    <w:p w:rsidR="00F60F54" w:rsidRDefault="00F60F54" w:rsidP="00190E6B">
      <w:pPr>
        <w:pStyle w:val="normal0"/>
        <w:spacing w:line="240" w:lineRule="auto"/>
        <w:jc w:val="both"/>
      </w:pPr>
      <w:r>
        <w:t>___________________________________________________</w:t>
      </w:r>
    </w:p>
    <w:p w:rsidR="00F60F54" w:rsidRDefault="00F60F54" w:rsidP="00190E6B">
      <w:pPr>
        <w:pStyle w:val="normal0"/>
        <w:spacing w:line="240" w:lineRule="auto"/>
        <w:ind w:right="-280"/>
        <w:jc w:val="both"/>
      </w:pPr>
      <w:r>
        <w:t>CONTRATADA</w:t>
      </w:r>
    </w:p>
    <w:p w:rsidR="00F60F54" w:rsidRDefault="00F60F54" w:rsidP="00190E6B">
      <w:pPr>
        <w:pStyle w:val="normal0"/>
        <w:spacing w:line="240" w:lineRule="auto"/>
        <w:ind w:right="-280"/>
        <w:jc w:val="both"/>
      </w:pPr>
      <w:r>
        <w:t>REPRESENTANTE LEGAL DA EMPRESA</w:t>
      </w:r>
    </w:p>
    <w:p w:rsidR="00F60F54" w:rsidRDefault="00F60F54" w:rsidP="00190E6B">
      <w:pPr>
        <w:pStyle w:val="normal0"/>
        <w:spacing w:line="240" w:lineRule="auto"/>
        <w:ind w:right="-280"/>
        <w:jc w:val="both"/>
      </w:pPr>
      <w:r>
        <w:t>(Nome, cargo e carimbo da empresa)</w:t>
      </w:r>
    </w:p>
    <w:p w:rsidR="00F60F54" w:rsidRDefault="00F60F54" w:rsidP="00190E6B">
      <w:pPr>
        <w:pStyle w:val="normal0"/>
        <w:spacing w:line="240" w:lineRule="auto"/>
        <w:ind w:right="-40"/>
        <w:jc w:val="both"/>
      </w:pPr>
    </w:p>
    <w:p w:rsidR="00F60F54" w:rsidRDefault="00F60F54" w:rsidP="00190E6B">
      <w:pPr>
        <w:pStyle w:val="normal0"/>
        <w:spacing w:line="240" w:lineRule="auto"/>
        <w:jc w:val="both"/>
        <w:rPr>
          <w:b/>
          <w:bCs/>
        </w:rPr>
      </w:pPr>
      <w:r>
        <w:rPr>
          <w:b/>
          <w:bCs/>
        </w:rPr>
        <w:t xml:space="preserve"> </w:t>
      </w:r>
    </w:p>
    <w:p w:rsidR="00F60F54" w:rsidRDefault="00F60F54" w:rsidP="00190E6B">
      <w:pPr>
        <w:pStyle w:val="Ttulo1"/>
        <w:keepNext w:val="0"/>
        <w:keepLines w:val="0"/>
        <w:spacing w:line="240" w:lineRule="auto"/>
        <w:ind w:right="-40"/>
        <w:jc w:val="both"/>
      </w:pPr>
      <w:bookmarkStart w:id="87" w:name="_m3yry82jp31l" w:colFirst="0" w:colLast="0"/>
      <w:bookmarkEnd w:id="87"/>
    </w:p>
    <w:p w:rsidR="00204AB1" w:rsidRDefault="00204AB1" w:rsidP="00190E6B">
      <w:pPr>
        <w:pStyle w:val="normal0"/>
        <w:spacing w:line="240" w:lineRule="auto"/>
        <w:jc w:val="both"/>
      </w:pPr>
    </w:p>
    <w:sectPr w:rsidR="00204AB1" w:rsidSect="00204AB1">
      <w:headerReference w:type="default" r:id="rId23"/>
      <w:footerReference w:type="default" r:id="rId24"/>
      <w:pgSz w:w="11909" w:h="16834"/>
      <w:pgMar w:top="1133" w:right="1399" w:bottom="1531" w:left="144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146B" w:rsidRDefault="009B146B" w:rsidP="00204AB1">
      <w:pPr>
        <w:spacing w:line="240" w:lineRule="auto"/>
      </w:pPr>
      <w:r>
        <w:separator/>
      </w:r>
    </w:p>
  </w:endnote>
  <w:endnote w:type="continuationSeparator" w:id="1">
    <w:p w:rsidR="009B146B" w:rsidRDefault="009B146B" w:rsidP="00204AB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46B" w:rsidRDefault="009B146B">
    <w:pPr>
      <w:pStyle w:val="normal0"/>
      <w:jc w:val="center"/>
      <w:rPr>
        <w:color w:val="7F7F7F"/>
        <w:sz w:val="16"/>
        <w:szCs w:val="16"/>
      </w:rPr>
    </w:pPr>
    <w:r>
      <w:rPr>
        <w:color w:val="7F7F7F"/>
        <w:sz w:val="16"/>
        <w:szCs w:val="16"/>
      </w:rPr>
      <w:t>Secretaria Municipal de Saúde</w:t>
    </w:r>
  </w:p>
  <w:p w:rsidR="009B146B" w:rsidRDefault="009B146B">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9B146B" w:rsidRDefault="009B146B">
    <w:pPr>
      <w:pStyle w:val="normal0"/>
      <w:jc w:val="cente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146B" w:rsidRDefault="009B146B" w:rsidP="00204AB1">
      <w:pPr>
        <w:spacing w:line="240" w:lineRule="auto"/>
      </w:pPr>
      <w:r>
        <w:separator/>
      </w:r>
    </w:p>
  </w:footnote>
  <w:footnote w:type="continuationSeparator" w:id="1">
    <w:p w:rsidR="009B146B" w:rsidRDefault="009B146B" w:rsidP="00204AB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46B" w:rsidRDefault="009B146B">
    <w:pPr>
      <w:pStyle w:val="normal0"/>
    </w:pPr>
    <w:r>
      <w:rPr>
        <w:noProof/>
      </w:rPr>
      <w:drawing>
        <wp:anchor distT="114300" distB="114300" distL="114300" distR="114300" simplePos="0" relativeHeight="251658240" behindDoc="0" locked="0" layoutInCell="1" allowOverlap="1">
          <wp:simplePos x="0" y="0"/>
          <wp:positionH relativeFrom="column">
            <wp:posOffset>1</wp:posOffset>
          </wp:positionH>
          <wp:positionV relativeFrom="paragraph">
            <wp:posOffset>161925</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6"/>
      <w:tblW w:w="9240" w:type="dxa"/>
      <w:tblInd w:w="-1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tblPr>
    <w:tblGrid>
      <w:gridCol w:w="3000"/>
      <w:gridCol w:w="750"/>
      <w:gridCol w:w="1680"/>
      <w:gridCol w:w="2760"/>
      <w:gridCol w:w="1050"/>
    </w:tblGrid>
    <w:tr w:rsidR="009B146B" w:rsidRPr="00AC0F0E" w:rsidTr="00193780">
      <w:trPr>
        <w:cantSplit/>
        <w:trHeight w:val="147"/>
        <w:tblHeader/>
      </w:trPr>
      <w:tc>
        <w:tcPr>
          <w:tcW w:w="3000" w:type="dxa"/>
          <w:tcBorders>
            <w:top w:val="nil"/>
            <w:left w:val="nil"/>
            <w:bottom w:val="nil"/>
            <w:right w:val="nil"/>
          </w:tcBorders>
        </w:tcPr>
        <w:p w:rsidR="009B146B" w:rsidRDefault="009B146B">
          <w:pPr>
            <w:pStyle w:val="normal0"/>
            <w:widowControl w:val="0"/>
            <w:pBdr>
              <w:top w:val="nil"/>
              <w:left w:val="nil"/>
              <w:bottom w:val="nil"/>
              <w:right w:val="nil"/>
              <w:between w:val="nil"/>
            </w:pBdr>
            <w:spacing w:line="240" w:lineRule="auto"/>
          </w:pPr>
        </w:p>
      </w:tc>
      <w:tc>
        <w:tcPr>
          <w:tcW w:w="750" w:type="dxa"/>
          <w:tcBorders>
            <w:top w:val="nil"/>
            <w:left w:val="nil"/>
            <w:bottom w:val="nil"/>
          </w:tcBorders>
        </w:tcPr>
        <w:p w:rsidR="009B146B" w:rsidRDefault="009B146B">
          <w:pPr>
            <w:pStyle w:val="normal0"/>
            <w:widowControl w:val="0"/>
            <w:pBdr>
              <w:top w:val="nil"/>
              <w:left w:val="nil"/>
              <w:bottom w:val="nil"/>
              <w:right w:val="nil"/>
              <w:between w:val="nil"/>
            </w:pBdr>
            <w:spacing w:line="240" w:lineRule="auto"/>
            <w:jc w:val="right"/>
            <w:rPr>
              <w:b/>
            </w:rPr>
          </w:pPr>
        </w:p>
      </w:tc>
      <w:tc>
        <w:tcPr>
          <w:tcW w:w="1680" w:type="dxa"/>
          <w:vMerge w:val="restart"/>
          <w:tcBorders>
            <w:top w:val="nil"/>
            <w:left w:val="nil"/>
            <w:bottom w:val="nil"/>
            <w:right w:val="single" w:sz="8" w:space="0" w:color="000000"/>
          </w:tcBorders>
          <w:shd w:val="clear" w:color="auto" w:fill="auto"/>
          <w:tcMar>
            <w:top w:w="100" w:type="dxa"/>
            <w:left w:w="100" w:type="dxa"/>
            <w:bottom w:w="100" w:type="dxa"/>
            <w:right w:w="100" w:type="dxa"/>
          </w:tcMar>
        </w:tcPr>
        <w:p w:rsidR="009B146B" w:rsidRPr="00FA7702" w:rsidRDefault="009B146B">
          <w:pPr>
            <w:pStyle w:val="normal0"/>
            <w:widowControl w:val="0"/>
            <w:spacing w:line="240" w:lineRule="auto"/>
            <w:jc w:val="right"/>
            <w:rPr>
              <w:b/>
            </w:rPr>
          </w:pPr>
        </w:p>
      </w:tc>
      <w:tc>
        <w:tcPr>
          <w:tcW w:w="3810" w:type="dxa"/>
          <w:gridSpan w:val="2"/>
          <w:tcBorders>
            <w:top w:val="single" w:sz="8" w:space="0" w:color="000000"/>
            <w:left w:val="single" w:sz="8" w:space="0" w:color="000000"/>
            <w:bottom w:val="single" w:sz="8" w:space="0" w:color="000000"/>
            <w:right w:val="single" w:sz="4" w:space="0" w:color="auto"/>
          </w:tcBorders>
          <w:shd w:val="clear" w:color="auto" w:fill="auto"/>
          <w:tcMar>
            <w:top w:w="100" w:type="dxa"/>
            <w:left w:w="100" w:type="dxa"/>
            <w:bottom w:w="100" w:type="dxa"/>
            <w:right w:w="100" w:type="dxa"/>
          </w:tcMar>
        </w:tcPr>
        <w:p w:rsidR="009B146B" w:rsidRPr="00FA7702" w:rsidRDefault="009B146B">
          <w:pPr>
            <w:pStyle w:val="normal0"/>
            <w:widowControl w:val="0"/>
            <w:spacing w:line="240" w:lineRule="auto"/>
            <w:rPr>
              <w:b/>
            </w:rPr>
          </w:pPr>
          <w:r w:rsidRPr="00FA7702">
            <w:rPr>
              <w:b/>
            </w:rPr>
            <w:t>Processo:</w:t>
          </w:r>
          <w:r w:rsidRPr="00FA7702">
            <w:t xml:space="preserve"> SMS-PRO-2024/21328</w:t>
          </w:r>
          <w:r w:rsidRPr="00FA7702">
            <w:br/>
          </w:r>
        </w:p>
      </w:tc>
    </w:tr>
    <w:tr w:rsidR="009B146B">
      <w:trPr>
        <w:cantSplit/>
        <w:trHeight w:val="510"/>
        <w:tblHeader/>
      </w:trPr>
      <w:tc>
        <w:tcPr>
          <w:tcW w:w="3000" w:type="dxa"/>
          <w:tcBorders>
            <w:top w:val="nil"/>
            <w:left w:val="nil"/>
            <w:bottom w:val="nil"/>
            <w:right w:val="nil"/>
          </w:tcBorders>
        </w:tcPr>
        <w:p w:rsidR="009B146B" w:rsidRDefault="009B146B">
          <w:pPr>
            <w:pStyle w:val="normal0"/>
            <w:widowControl w:val="0"/>
            <w:pBdr>
              <w:top w:val="nil"/>
              <w:left w:val="nil"/>
              <w:bottom w:val="nil"/>
              <w:right w:val="nil"/>
              <w:between w:val="nil"/>
            </w:pBdr>
            <w:spacing w:line="240" w:lineRule="auto"/>
          </w:pPr>
        </w:p>
      </w:tc>
      <w:tc>
        <w:tcPr>
          <w:tcW w:w="750" w:type="dxa"/>
          <w:tcBorders>
            <w:top w:val="nil"/>
            <w:left w:val="nil"/>
            <w:bottom w:val="nil"/>
          </w:tcBorders>
        </w:tcPr>
        <w:p w:rsidR="009B146B" w:rsidRDefault="009B146B">
          <w:pPr>
            <w:pStyle w:val="normal0"/>
            <w:widowControl w:val="0"/>
            <w:pBdr>
              <w:top w:val="nil"/>
              <w:left w:val="nil"/>
              <w:bottom w:val="nil"/>
              <w:right w:val="nil"/>
              <w:between w:val="nil"/>
            </w:pBdr>
            <w:spacing w:line="240" w:lineRule="auto"/>
            <w:jc w:val="right"/>
            <w:rPr>
              <w:b/>
            </w:rPr>
          </w:pPr>
        </w:p>
      </w:tc>
      <w:tc>
        <w:tcPr>
          <w:tcW w:w="1680" w:type="dxa"/>
          <w:vMerge/>
          <w:tcBorders>
            <w:top w:val="nil"/>
            <w:left w:val="nil"/>
            <w:bottom w:val="nil"/>
            <w:right w:val="single" w:sz="8" w:space="0" w:color="000000"/>
          </w:tcBorders>
          <w:shd w:val="clear" w:color="auto" w:fill="auto"/>
          <w:tcMar>
            <w:top w:w="100" w:type="dxa"/>
            <w:left w:w="100" w:type="dxa"/>
            <w:bottom w:w="100" w:type="dxa"/>
            <w:right w:w="100" w:type="dxa"/>
          </w:tcMar>
        </w:tcPr>
        <w:p w:rsidR="009B146B" w:rsidRDefault="009B146B">
          <w:pPr>
            <w:pStyle w:val="normal0"/>
            <w:widowControl w:val="0"/>
            <w:pBdr>
              <w:top w:val="nil"/>
              <w:left w:val="nil"/>
              <w:bottom w:val="nil"/>
              <w:right w:val="nil"/>
              <w:between w:val="nil"/>
            </w:pBdr>
            <w:spacing w:line="240" w:lineRule="auto"/>
          </w:pP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B146B" w:rsidRPr="00593772" w:rsidRDefault="009B146B">
          <w:pPr>
            <w:pStyle w:val="normal0"/>
            <w:widowControl w:val="0"/>
            <w:spacing w:line="240" w:lineRule="auto"/>
          </w:pPr>
          <w:r w:rsidRPr="00593772">
            <w:rPr>
              <w:b/>
            </w:rPr>
            <w:t>Autuação:</w:t>
          </w:r>
          <w:r>
            <w:t xml:space="preserve"> 17/04/2024</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B146B" w:rsidRDefault="009B146B">
          <w:pPr>
            <w:pStyle w:val="normal0"/>
            <w:widowControl w:val="0"/>
            <w:spacing w:line="240" w:lineRule="auto"/>
            <w:rPr>
              <w:b/>
            </w:rPr>
          </w:pPr>
          <w:proofErr w:type="gramStart"/>
          <w:r>
            <w:rPr>
              <w:b/>
            </w:rPr>
            <w:t>fls.</w:t>
          </w:r>
          <w:proofErr w:type="gramEnd"/>
        </w:p>
      </w:tc>
    </w:tr>
  </w:tbl>
  <w:p w:rsidR="009B146B" w:rsidRDefault="009B146B">
    <w:pPr>
      <w:pStyle w:val="normal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53249"/>
  </w:hdrShapeDefaults>
  <w:footnotePr>
    <w:footnote w:id="0"/>
    <w:footnote w:id="1"/>
  </w:footnotePr>
  <w:endnotePr>
    <w:endnote w:id="0"/>
    <w:endnote w:id="1"/>
  </w:endnotePr>
  <w:compat>
    <w:doNotExpandShiftReturn/>
  </w:compat>
  <w:rsids>
    <w:rsidRoot w:val="00204AB1"/>
    <w:rsid w:val="000171B8"/>
    <w:rsid w:val="00017BB8"/>
    <w:rsid w:val="00020B9D"/>
    <w:rsid w:val="0004572C"/>
    <w:rsid w:val="0006202B"/>
    <w:rsid w:val="00064E11"/>
    <w:rsid w:val="00072998"/>
    <w:rsid w:val="00076F7B"/>
    <w:rsid w:val="00082533"/>
    <w:rsid w:val="00083133"/>
    <w:rsid w:val="00094E5E"/>
    <w:rsid w:val="0009658B"/>
    <w:rsid w:val="000A0B6A"/>
    <w:rsid w:val="000A6388"/>
    <w:rsid w:val="000C0ECB"/>
    <w:rsid w:val="000C7536"/>
    <w:rsid w:val="000D33B0"/>
    <w:rsid w:val="000D6766"/>
    <w:rsid w:val="000D7E6E"/>
    <w:rsid w:val="000E0261"/>
    <w:rsid w:val="000E17D4"/>
    <w:rsid w:val="000E3617"/>
    <w:rsid w:val="001032FB"/>
    <w:rsid w:val="00104281"/>
    <w:rsid w:val="00104F00"/>
    <w:rsid w:val="00115D27"/>
    <w:rsid w:val="00117ECC"/>
    <w:rsid w:val="00123EA0"/>
    <w:rsid w:val="00125FD6"/>
    <w:rsid w:val="0013466F"/>
    <w:rsid w:val="00147B45"/>
    <w:rsid w:val="00150B81"/>
    <w:rsid w:val="001555BE"/>
    <w:rsid w:val="00161B1C"/>
    <w:rsid w:val="00166F52"/>
    <w:rsid w:val="00180877"/>
    <w:rsid w:val="0018242F"/>
    <w:rsid w:val="0018466F"/>
    <w:rsid w:val="00190C91"/>
    <w:rsid w:val="00190E6B"/>
    <w:rsid w:val="00193780"/>
    <w:rsid w:val="00193F80"/>
    <w:rsid w:val="001A14E2"/>
    <w:rsid w:val="001A16DB"/>
    <w:rsid w:val="001A1CAF"/>
    <w:rsid w:val="001A4B17"/>
    <w:rsid w:val="001B1567"/>
    <w:rsid w:val="001B2462"/>
    <w:rsid w:val="001B7B51"/>
    <w:rsid w:val="001C5BB5"/>
    <w:rsid w:val="001D02A2"/>
    <w:rsid w:val="001D470F"/>
    <w:rsid w:val="001E0D83"/>
    <w:rsid w:val="001F0DE3"/>
    <w:rsid w:val="00200AB5"/>
    <w:rsid w:val="00201B58"/>
    <w:rsid w:val="00202841"/>
    <w:rsid w:val="0020327B"/>
    <w:rsid w:val="00204AB1"/>
    <w:rsid w:val="00213C37"/>
    <w:rsid w:val="0022466A"/>
    <w:rsid w:val="0023065E"/>
    <w:rsid w:val="002369DE"/>
    <w:rsid w:val="00251AA8"/>
    <w:rsid w:val="00256133"/>
    <w:rsid w:val="00291532"/>
    <w:rsid w:val="002A597E"/>
    <w:rsid w:val="002E4576"/>
    <w:rsid w:val="00307E05"/>
    <w:rsid w:val="00315937"/>
    <w:rsid w:val="003161EC"/>
    <w:rsid w:val="0034175F"/>
    <w:rsid w:val="00346CA5"/>
    <w:rsid w:val="00351D68"/>
    <w:rsid w:val="00364E6E"/>
    <w:rsid w:val="00383C51"/>
    <w:rsid w:val="00390589"/>
    <w:rsid w:val="00391907"/>
    <w:rsid w:val="00391DE7"/>
    <w:rsid w:val="00396D0A"/>
    <w:rsid w:val="003A51ED"/>
    <w:rsid w:val="003B7286"/>
    <w:rsid w:val="003C2951"/>
    <w:rsid w:val="003C42D2"/>
    <w:rsid w:val="003D4866"/>
    <w:rsid w:val="003D68BE"/>
    <w:rsid w:val="003E0394"/>
    <w:rsid w:val="003E7312"/>
    <w:rsid w:val="003E78D3"/>
    <w:rsid w:val="00401C35"/>
    <w:rsid w:val="00402FC8"/>
    <w:rsid w:val="004143EB"/>
    <w:rsid w:val="004176C3"/>
    <w:rsid w:val="004241AD"/>
    <w:rsid w:val="00424A9B"/>
    <w:rsid w:val="00426DC0"/>
    <w:rsid w:val="00427B34"/>
    <w:rsid w:val="0044264F"/>
    <w:rsid w:val="00451237"/>
    <w:rsid w:val="004674DE"/>
    <w:rsid w:val="00473CE4"/>
    <w:rsid w:val="00476F1D"/>
    <w:rsid w:val="00483E75"/>
    <w:rsid w:val="00484D20"/>
    <w:rsid w:val="00490EE0"/>
    <w:rsid w:val="00492069"/>
    <w:rsid w:val="004938B9"/>
    <w:rsid w:val="00494286"/>
    <w:rsid w:val="004B43A6"/>
    <w:rsid w:val="004B710C"/>
    <w:rsid w:val="004C3CA1"/>
    <w:rsid w:val="004D0047"/>
    <w:rsid w:val="004D0E69"/>
    <w:rsid w:val="004D1B6E"/>
    <w:rsid w:val="004E39CB"/>
    <w:rsid w:val="00501937"/>
    <w:rsid w:val="00506208"/>
    <w:rsid w:val="005126C1"/>
    <w:rsid w:val="0051536F"/>
    <w:rsid w:val="00523071"/>
    <w:rsid w:val="00533F80"/>
    <w:rsid w:val="005363E3"/>
    <w:rsid w:val="00543905"/>
    <w:rsid w:val="00546B70"/>
    <w:rsid w:val="00550365"/>
    <w:rsid w:val="005664B5"/>
    <w:rsid w:val="00567F4B"/>
    <w:rsid w:val="00576618"/>
    <w:rsid w:val="0058082F"/>
    <w:rsid w:val="00593078"/>
    <w:rsid w:val="00593772"/>
    <w:rsid w:val="00593BE2"/>
    <w:rsid w:val="0059620B"/>
    <w:rsid w:val="00596BBB"/>
    <w:rsid w:val="005A479A"/>
    <w:rsid w:val="005C457E"/>
    <w:rsid w:val="00600F38"/>
    <w:rsid w:val="006057B2"/>
    <w:rsid w:val="00634422"/>
    <w:rsid w:val="006404E4"/>
    <w:rsid w:val="00660F22"/>
    <w:rsid w:val="00663576"/>
    <w:rsid w:val="00685C6C"/>
    <w:rsid w:val="006B1596"/>
    <w:rsid w:val="006B4741"/>
    <w:rsid w:val="006B7E53"/>
    <w:rsid w:val="006D35B6"/>
    <w:rsid w:val="006E6CD4"/>
    <w:rsid w:val="006F23AD"/>
    <w:rsid w:val="0070503D"/>
    <w:rsid w:val="007110DA"/>
    <w:rsid w:val="007241D5"/>
    <w:rsid w:val="0073128A"/>
    <w:rsid w:val="00733762"/>
    <w:rsid w:val="00733C10"/>
    <w:rsid w:val="007340C5"/>
    <w:rsid w:val="00744D50"/>
    <w:rsid w:val="007530F9"/>
    <w:rsid w:val="00763612"/>
    <w:rsid w:val="0076524B"/>
    <w:rsid w:val="00765DB1"/>
    <w:rsid w:val="0077158A"/>
    <w:rsid w:val="007718E4"/>
    <w:rsid w:val="00775483"/>
    <w:rsid w:val="007759FB"/>
    <w:rsid w:val="007775DF"/>
    <w:rsid w:val="00784C14"/>
    <w:rsid w:val="0078718D"/>
    <w:rsid w:val="007B337A"/>
    <w:rsid w:val="007B552E"/>
    <w:rsid w:val="007D2490"/>
    <w:rsid w:val="007F2122"/>
    <w:rsid w:val="00804267"/>
    <w:rsid w:val="008051F5"/>
    <w:rsid w:val="0082197A"/>
    <w:rsid w:val="008331C3"/>
    <w:rsid w:val="0083517A"/>
    <w:rsid w:val="0083534F"/>
    <w:rsid w:val="00836A26"/>
    <w:rsid w:val="00847247"/>
    <w:rsid w:val="0085546A"/>
    <w:rsid w:val="008817BA"/>
    <w:rsid w:val="008946DA"/>
    <w:rsid w:val="0089575F"/>
    <w:rsid w:val="008A1FB3"/>
    <w:rsid w:val="008B2F51"/>
    <w:rsid w:val="008C1A99"/>
    <w:rsid w:val="008C2D28"/>
    <w:rsid w:val="008D7CF5"/>
    <w:rsid w:val="00902057"/>
    <w:rsid w:val="009509FE"/>
    <w:rsid w:val="009567CC"/>
    <w:rsid w:val="00957BCC"/>
    <w:rsid w:val="009958DC"/>
    <w:rsid w:val="009A7692"/>
    <w:rsid w:val="009B146B"/>
    <w:rsid w:val="009B533A"/>
    <w:rsid w:val="009C2BE6"/>
    <w:rsid w:val="009C2E9B"/>
    <w:rsid w:val="00A0325B"/>
    <w:rsid w:val="00A036C2"/>
    <w:rsid w:val="00A10983"/>
    <w:rsid w:val="00A1160E"/>
    <w:rsid w:val="00A1526B"/>
    <w:rsid w:val="00A45211"/>
    <w:rsid w:val="00A47BF0"/>
    <w:rsid w:val="00A65E35"/>
    <w:rsid w:val="00A674E1"/>
    <w:rsid w:val="00A7275A"/>
    <w:rsid w:val="00A83893"/>
    <w:rsid w:val="00A84253"/>
    <w:rsid w:val="00AB7A71"/>
    <w:rsid w:val="00AC0F0E"/>
    <w:rsid w:val="00AC4420"/>
    <w:rsid w:val="00AC7538"/>
    <w:rsid w:val="00AD0839"/>
    <w:rsid w:val="00AE1B8D"/>
    <w:rsid w:val="00AF5B12"/>
    <w:rsid w:val="00B07745"/>
    <w:rsid w:val="00B14B8C"/>
    <w:rsid w:val="00B42987"/>
    <w:rsid w:val="00B45F83"/>
    <w:rsid w:val="00B46896"/>
    <w:rsid w:val="00B47362"/>
    <w:rsid w:val="00B622AF"/>
    <w:rsid w:val="00B625D7"/>
    <w:rsid w:val="00B635FD"/>
    <w:rsid w:val="00B663CC"/>
    <w:rsid w:val="00B950AA"/>
    <w:rsid w:val="00BA0297"/>
    <w:rsid w:val="00BB21B1"/>
    <w:rsid w:val="00BC0F24"/>
    <w:rsid w:val="00BC3302"/>
    <w:rsid w:val="00BC6445"/>
    <w:rsid w:val="00BD7121"/>
    <w:rsid w:val="00BE0E93"/>
    <w:rsid w:val="00BE3AA4"/>
    <w:rsid w:val="00BF4316"/>
    <w:rsid w:val="00BF4C42"/>
    <w:rsid w:val="00C120C2"/>
    <w:rsid w:val="00C16948"/>
    <w:rsid w:val="00C43DD4"/>
    <w:rsid w:val="00C51869"/>
    <w:rsid w:val="00C56C2B"/>
    <w:rsid w:val="00C62CD6"/>
    <w:rsid w:val="00C66D49"/>
    <w:rsid w:val="00C834BB"/>
    <w:rsid w:val="00C96D31"/>
    <w:rsid w:val="00CB3EAD"/>
    <w:rsid w:val="00CE6EA1"/>
    <w:rsid w:val="00CF6B76"/>
    <w:rsid w:val="00D02155"/>
    <w:rsid w:val="00D176AD"/>
    <w:rsid w:val="00D309A1"/>
    <w:rsid w:val="00D428DF"/>
    <w:rsid w:val="00D50440"/>
    <w:rsid w:val="00D50BFB"/>
    <w:rsid w:val="00D63C6E"/>
    <w:rsid w:val="00D76E82"/>
    <w:rsid w:val="00D935EC"/>
    <w:rsid w:val="00DA21CA"/>
    <w:rsid w:val="00DA3987"/>
    <w:rsid w:val="00DB121D"/>
    <w:rsid w:val="00DB3EFF"/>
    <w:rsid w:val="00DC3BD8"/>
    <w:rsid w:val="00DC63DD"/>
    <w:rsid w:val="00DF4CA6"/>
    <w:rsid w:val="00E00BDA"/>
    <w:rsid w:val="00E029EA"/>
    <w:rsid w:val="00E068F9"/>
    <w:rsid w:val="00E25563"/>
    <w:rsid w:val="00E360E3"/>
    <w:rsid w:val="00E5440A"/>
    <w:rsid w:val="00E704D7"/>
    <w:rsid w:val="00E7317B"/>
    <w:rsid w:val="00E934B8"/>
    <w:rsid w:val="00E96F74"/>
    <w:rsid w:val="00EB1401"/>
    <w:rsid w:val="00EC13A2"/>
    <w:rsid w:val="00EC381E"/>
    <w:rsid w:val="00EE1307"/>
    <w:rsid w:val="00EE2D50"/>
    <w:rsid w:val="00F16C42"/>
    <w:rsid w:val="00F43D67"/>
    <w:rsid w:val="00F45245"/>
    <w:rsid w:val="00F453D1"/>
    <w:rsid w:val="00F50C38"/>
    <w:rsid w:val="00F60F54"/>
    <w:rsid w:val="00F62600"/>
    <w:rsid w:val="00F6775A"/>
    <w:rsid w:val="00F73BB1"/>
    <w:rsid w:val="00F800AD"/>
    <w:rsid w:val="00F80D77"/>
    <w:rsid w:val="00F94BBF"/>
    <w:rsid w:val="00FA7702"/>
    <w:rsid w:val="00FB2539"/>
    <w:rsid w:val="00FB52E9"/>
    <w:rsid w:val="00FC4DF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5563"/>
  </w:style>
  <w:style w:type="paragraph" w:styleId="Ttulo1">
    <w:name w:val="heading 1"/>
    <w:basedOn w:val="normal0"/>
    <w:next w:val="normal0"/>
    <w:rsid w:val="00204AB1"/>
    <w:pPr>
      <w:keepNext/>
      <w:keepLines/>
      <w:ind w:right="-280"/>
      <w:jc w:val="center"/>
      <w:outlineLvl w:val="0"/>
    </w:pPr>
    <w:rPr>
      <w:b/>
    </w:rPr>
  </w:style>
  <w:style w:type="paragraph" w:styleId="Ttulo2">
    <w:name w:val="heading 2"/>
    <w:basedOn w:val="normal0"/>
    <w:next w:val="normal0"/>
    <w:rsid w:val="00204AB1"/>
    <w:pPr>
      <w:keepNext/>
      <w:keepLines/>
      <w:spacing w:before="360" w:after="120"/>
      <w:outlineLvl w:val="1"/>
    </w:pPr>
    <w:rPr>
      <w:sz w:val="32"/>
      <w:szCs w:val="32"/>
    </w:rPr>
  </w:style>
  <w:style w:type="paragraph" w:styleId="Ttulo3">
    <w:name w:val="heading 3"/>
    <w:basedOn w:val="normal0"/>
    <w:next w:val="normal0"/>
    <w:rsid w:val="00204AB1"/>
    <w:pPr>
      <w:keepNext/>
      <w:keepLines/>
      <w:spacing w:before="320" w:after="80"/>
      <w:outlineLvl w:val="2"/>
    </w:pPr>
    <w:rPr>
      <w:color w:val="434343"/>
      <w:sz w:val="28"/>
      <w:szCs w:val="28"/>
    </w:rPr>
  </w:style>
  <w:style w:type="paragraph" w:styleId="Ttulo4">
    <w:name w:val="heading 4"/>
    <w:basedOn w:val="normal0"/>
    <w:next w:val="normal0"/>
    <w:rsid w:val="00204AB1"/>
    <w:pPr>
      <w:keepNext/>
      <w:keepLines/>
      <w:spacing w:before="280" w:after="80"/>
      <w:outlineLvl w:val="3"/>
    </w:pPr>
    <w:rPr>
      <w:color w:val="666666"/>
      <w:sz w:val="24"/>
      <w:szCs w:val="24"/>
    </w:rPr>
  </w:style>
  <w:style w:type="paragraph" w:styleId="Ttulo5">
    <w:name w:val="heading 5"/>
    <w:basedOn w:val="normal0"/>
    <w:next w:val="normal0"/>
    <w:rsid w:val="00204AB1"/>
    <w:pPr>
      <w:keepNext/>
      <w:keepLines/>
      <w:spacing w:before="240" w:after="80"/>
      <w:outlineLvl w:val="4"/>
    </w:pPr>
    <w:rPr>
      <w:color w:val="666666"/>
    </w:rPr>
  </w:style>
  <w:style w:type="paragraph" w:styleId="Ttulo6">
    <w:name w:val="heading 6"/>
    <w:basedOn w:val="normal0"/>
    <w:next w:val="normal0"/>
    <w:rsid w:val="00204AB1"/>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204AB1"/>
  </w:style>
  <w:style w:type="table" w:customStyle="1" w:styleId="TableNormal">
    <w:name w:val="Table Normal"/>
    <w:rsid w:val="00204AB1"/>
    <w:tblPr>
      <w:tblCellMar>
        <w:top w:w="0" w:type="dxa"/>
        <w:left w:w="0" w:type="dxa"/>
        <w:bottom w:w="0" w:type="dxa"/>
        <w:right w:w="0" w:type="dxa"/>
      </w:tblCellMar>
    </w:tblPr>
  </w:style>
  <w:style w:type="paragraph" w:styleId="Ttulo">
    <w:name w:val="Title"/>
    <w:basedOn w:val="normal0"/>
    <w:next w:val="normal0"/>
    <w:rsid w:val="00204AB1"/>
    <w:pPr>
      <w:keepNext/>
      <w:keepLines/>
      <w:spacing w:after="60"/>
    </w:pPr>
    <w:rPr>
      <w:sz w:val="52"/>
      <w:szCs w:val="52"/>
    </w:rPr>
  </w:style>
  <w:style w:type="paragraph" w:styleId="Subttulo">
    <w:name w:val="Subtitle"/>
    <w:basedOn w:val="normal0"/>
    <w:next w:val="normal0"/>
    <w:rsid w:val="00204AB1"/>
    <w:pPr>
      <w:keepNext/>
      <w:keepLines/>
      <w:spacing w:after="320"/>
    </w:pPr>
    <w:rPr>
      <w:color w:val="666666"/>
      <w:sz w:val="30"/>
      <w:szCs w:val="30"/>
    </w:rPr>
  </w:style>
  <w:style w:type="table" w:customStyle="1" w:styleId="a">
    <w:basedOn w:val="TableNormal"/>
    <w:rsid w:val="00204AB1"/>
    <w:tblPr>
      <w:tblStyleRowBandSize w:val="1"/>
      <w:tblStyleColBandSize w:val="1"/>
      <w:tblCellMar>
        <w:top w:w="100" w:type="dxa"/>
        <w:left w:w="100" w:type="dxa"/>
        <w:bottom w:w="100" w:type="dxa"/>
        <w:right w:w="100" w:type="dxa"/>
      </w:tblCellMar>
    </w:tblPr>
  </w:style>
  <w:style w:type="table" w:customStyle="1" w:styleId="a0">
    <w:basedOn w:val="TableNormal"/>
    <w:rsid w:val="00204AB1"/>
    <w:tblPr>
      <w:tblStyleRowBandSize w:val="1"/>
      <w:tblStyleColBandSize w:val="1"/>
      <w:tblCellMar>
        <w:top w:w="100" w:type="dxa"/>
        <w:left w:w="100" w:type="dxa"/>
        <w:bottom w:w="100" w:type="dxa"/>
        <w:right w:w="100" w:type="dxa"/>
      </w:tblCellMar>
    </w:tblPr>
  </w:style>
  <w:style w:type="table" w:customStyle="1" w:styleId="a1">
    <w:basedOn w:val="TableNormal"/>
    <w:rsid w:val="00204AB1"/>
    <w:tblPr>
      <w:tblStyleRowBandSize w:val="1"/>
      <w:tblStyleColBandSize w:val="1"/>
      <w:tblCellMar>
        <w:top w:w="100" w:type="dxa"/>
        <w:left w:w="100" w:type="dxa"/>
        <w:bottom w:w="100" w:type="dxa"/>
        <w:right w:w="100" w:type="dxa"/>
      </w:tblCellMar>
    </w:tblPr>
  </w:style>
  <w:style w:type="table" w:customStyle="1" w:styleId="a2">
    <w:basedOn w:val="TableNormal"/>
    <w:rsid w:val="00204AB1"/>
    <w:tblPr>
      <w:tblStyleRowBandSize w:val="1"/>
      <w:tblStyleColBandSize w:val="1"/>
      <w:tblCellMar>
        <w:top w:w="100" w:type="dxa"/>
        <w:left w:w="100" w:type="dxa"/>
        <w:bottom w:w="100" w:type="dxa"/>
        <w:right w:w="100" w:type="dxa"/>
      </w:tblCellMar>
    </w:tblPr>
  </w:style>
  <w:style w:type="table" w:customStyle="1" w:styleId="a3">
    <w:basedOn w:val="TableNormal"/>
    <w:rsid w:val="00204AB1"/>
    <w:tblPr>
      <w:tblStyleRowBandSize w:val="1"/>
      <w:tblStyleColBandSize w:val="1"/>
      <w:tblCellMar>
        <w:top w:w="100" w:type="dxa"/>
        <w:left w:w="100" w:type="dxa"/>
        <w:bottom w:w="100" w:type="dxa"/>
        <w:right w:w="100" w:type="dxa"/>
      </w:tblCellMar>
    </w:tblPr>
  </w:style>
  <w:style w:type="table" w:customStyle="1" w:styleId="a4">
    <w:basedOn w:val="TableNormal"/>
    <w:rsid w:val="00204AB1"/>
    <w:tblPr>
      <w:tblStyleRowBandSize w:val="1"/>
      <w:tblStyleColBandSize w:val="1"/>
      <w:tblCellMar>
        <w:top w:w="100" w:type="dxa"/>
        <w:left w:w="100" w:type="dxa"/>
        <w:bottom w:w="100" w:type="dxa"/>
        <w:right w:w="100" w:type="dxa"/>
      </w:tblCellMar>
    </w:tblPr>
  </w:style>
  <w:style w:type="table" w:customStyle="1" w:styleId="a5">
    <w:basedOn w:val="TableNormal"/>
    <w:rsid w:val="00204AB1"/>
    <w:tblPr>
      <w:tblStyleRowBandSize w:val="1"/>
      <w:tblStyleColBandSize w:val="1"/>
      <w:tblCellMar>
        <w:top w:w="100" w:type="dxa"/>
        <w:left w:w="100" w:type="dxa"/>
        <w:bottom w:w="100" w:type="dxa"/>
        <w:right w:w="100" w:type="dxa"/>
      </w:tblCellMar>
    </w:tblPr>
  </w:style>
  <w:style w:type="table" w:customStyle="1" w:styleId="a6">
    <w:basedOn w:val="TableNormal"/>
    <w:rsid w:val="00204AB1"/>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593772"/>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593772"/>
  </w:style>
  <w:style w:type="paragraph" w:styleId="Rodap">
    <w:name w:val="footer"/>
    <w:basedOn w:val="Normal"/>
    <w:link w:val="RodapChar"/>
    <w:uiPriority w:val="99"/>
    <w:semiHidden/>
    <w:unhideWhenUsed/>
    <w:rsid w:val="00593772"/>
    <w:pPr>
      <w:tabs>
        <w:tab w:val="center" w:pos="4252"/>
        <w:tab w:val="right" w:pos="8504"/>
      </w:tabs>
      <w:spacing w:line="240" w:lineRule="auto"/>
    </w:pPr>
  </w:style>
  <w:style w:type="character" w:customStyle="1" w:styleId="RodapChar">
    <w:name w:val="Rodapé Char"/>
    <w:basedOn w:val="Fontepargpadro"/>
    <w:link w:val="Rodap"/>
    <w:uiPriority w:val="99"/>
    <w:semiHidden/>
    <w:rsid w:val="00593772"/>
  </w:style>
  <w:style w:type="paragraph" w:customStyle="1" w:styleId="WW-Textosemformatao">
    <w:name w:val="WW-Texto sem formatação"/>
    <w:basedOn w:val="Normal"/>
    <w:qFormat/>
    <w:rsid w:val="00593BE2"/>
    <w:pPr>
      <w:suppressAutoHyphens/>
      <w:spacing w:line="240" w:lineRule="auto"/>
    </w:pPr>
    <w:rPr>
      <w:rFonts w:ascii="Courier New" w:eastAsia="Times New Roman" w:hAnsi="Courier New" w:cs="Courier New"/>
      <w:sz w:val="20"/>
      <w:szCs w:val="20"/>
      <w:lang w:eastAsia="ar-SA"/>
    </w:rPr>
  </w:style>
  <w:style w:type="paragraph" w:customStyle="1" w:styleId="TEXTO">
    <w:name w:val="TEXTO"/>
    <w:basedOn w:val="Normal"/>
    <w:autoRedefine/>
    <w:uiPriority w:val="99"/>
    <w:qFormat/>
    <w:rsid w:val="00E96F74"/>
    <w:pPr>
      <w:suppressAutoHyphens/>
      <w:spacing w:line="360" w:lineRule="auto"/>
      <w:ind w:right="-285"/>
      <w:jc w:val="both"/>
    </w:pPr>
    <w:rPr>
      <w:rFonts w:ascii="Times New Roman" w:eastAsia="ArialMT" w:hAnsi="Times New Roman" w:cs="Times New Roman"/>
      <w:bCs/>
      <w:sz w:val="24"/>
      <w:szCs w:val="24"/>
    </w:rPr>
  </w:style>
  <w:style w:type="table" w:styleId="Tabelacomgrade">
    <w:name w:val="Table Grid"/>
    <w:basedOn w:val="Tabelanormal"/>
    <w:uiPriority w:val="59"/>
    <w:rsid w:val="00C66D49"/>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Fontepargpadro"/>
    <w:uiPriority w:val="99"/>
    <w:unhideWhenUsed/>
    <w:rsid w:val="0020327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75559174">
      <w:bodyDiv w:val="1"/>
      <w:marLeft w:val="0"/>
      <w:marRight w:val="0"/>
      <w:marTop w:val="0"/>
      <w:marBottom w:val="0"/>
      <w:divBdr>
        <w:top w:val="none" w:sz="0" w:space="0" w:color="auto"/>
        <w:left w:val="none" w:sz="0" w:space="0" w:color="auto"/>
        <w:bottom w:val="none" w:sz="0" w:space="0" w:color="auto"/>
        <w:right w:val="none" w:sz="0" w:space="0" w:color="auto"/>
      </w:divBdr>
    </w:div>
    <w:div w:id="1323197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comprasrio.rio.rj.gov.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gov.br/compras/pt-br"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www.planalto.gov.br/ccivil_03/_Ato2007-2010/2009/Lei/L12187.htm" TargetMode="External"/><Relationship Id="rId7" Type="http://schemas.openxmlformats.org/officeDocument/2006/relationships/hyperlink" Target="http://www.comprasgovernamentais.gov.br/" TargetMode="Externa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23-2026/2023/Decreto/D11430.htm" TargetMode="External"/><Relationship Id="rId1" Type="http://schemas.openxmlformats.org/officeDocument/2006/relationships/styles" Target="styles.xml"/><Relationship Id="rId6" Type="http://schemas.openxmlformats.org/officeDocument/2006/relationships/hyperlink" Target="http://www.comprasgovernamentais.gov.br/"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eader" Target="header1.xm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s://www.planalto.gov.br/ccivil_03/_Ato2023-2026/2023/Decreto/D11430.htm" TargetMode="External"/><Relationship Id="rId4" Type="http://schemas.openxmlformats.org/officeDocument/2006/relationships/footnotes" Target="footnotes.xml"/><Relationship Id="rId9" Type="http://schemas.openxmlformats.org/officeDocument/2006/relationships/hyperlink" Target="http://ecomprasrio.rio.rj.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07-2010/2009/Lei/L1218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1023</TotalTime>
  <Pages>65</Pages>
  <Words>25193</Words>
  <Characters>136044</Characters>
  <Application>Microsoft Office Word</Application>
  <DocSecurity>0</DocSecurity>
  <Lines>1133</Lines>
  <Paragraphs>321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Lorenzo</cp:lastModifiedBy>
  <cp:revision>1206</cp:revision>
  <cp:lastPrinted>2025-01-30T19:47:00Z</cp:lastPrinted>
  <dcterms:created xsi:type="dcterms:W3CDTF">2025-01-29T18:27:00Z</dcterms:created>
  <dcterms:modified xsi:type="dcterms:W3CDTF">2026-05-13T13:01:00Z</dcterms:modified>
</cp:coreProperties>
</file>